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39917" w14:textId="1AD70E60" w:rsidR="00004F33" w:rsidRPr="00C968DC" w:rsidRDefault="00004F33" w:rsidP="002A3B8A">
      <w:pPr>
        <w:rPr>
          <w:rFonts w:ascii="Montserrat" w:hAnsi="Montserrat"/>
        </w:rPr>
      </w:pPr>
      <w:r w:rsidRPr="00C968DC">
        <w:rPr>
          <w:rFonts w:ascii="Montserrat" w:hAnsi="Montserrat"/>
          <w:b/>
          <w:bCs/>
          <w:sz w:val="32"/>
          <w:szCs w:val="32"/>
        </w:rPr>
        <w:t>Pressemitteilung</w:t>
      </w:r>
      <w:r w:rsidR="002A3B8A" w:rsidRPr="00C968DC">
        <w:rPr>
          <w:rFonts w:ascii="Montserrat" w:hAnsi="Montserrat"/>
        </w:rPr>
        <w:tab/>
      </w:r>
      <w:r w:rsidR="002A3B8A" w:rsidRPr="00C968DC">
        <w:rPr>
          <w:rFonts w:ascii="Montserrat" w:hAnsi="Montserrat"/>
        </w:rPr>
        <w:tab/>
      </w:r>
      <w:r w:rsidR="002A3B8A" w:rsidRPr="00C968DC">
        <w:rPr>
          <w:rFonts w:ascii="Montserrat" w:hAnsi="Montserrat"/>
        </w:rPr>
        <w:tab/>
        <w:t xml:space="preserve">  </w:t>
      </w:r>
      <w:r w:rsidRPr="00C968DC">
        <w:rPr>
          <w:rFonts w:ascii="Montserrat" w:hAnsi="Montserrat"/>
        </w:rPr>
        <w:t xml:space="preserve">    </w:t>
      </w:r>
      <w:r w:rsidR="00762CDE">
        <w:rPr>
          <w:rFonts w:ascii="Montserrat" w:hAnsi="Montserrat"/>
        </w:rPr>
        <w:t xml:space="preserve">    </w:t>
      </w:r>
      <w:r w:rsidR="006110D1" w:rsidRPr="00C968DC">
        <w:rPr>
          <w:rFonts w:ascii="Montserrat" w:hAnsi="Montserrat"/>
        </w:rPr>
        <w:t>Hannover</w:t>
      </w:r>
      <w:r w:rsidRPr="00C968DC">
        <w:rPr>
          <w:rFonts w:ascii="Montserrat" w:hAnsi="Montserrat"/>
        </w:rPr>
        <w:t xml:space="preserve">, im </w:t>
      </w:r>
      <w:r w:rsidR="00A54E0A">
        <w:rPr>
          <w:rFonts w:ascii="Montserrat" w:hAnsi="Montserrat"/>
        </w:rPr>
        <w:t>Oktober</w:t>
      </w:r>
      <w:r w:rsidRPr="00C968DC">
        <w:rPr>
          <w:rFonts w:ascii="Montserrat" w:hAnsi="Montserrat"/>
        </w:rPr>
        <w:t xml:space="preserve"> 202</w:t>
      </w:r>
      <w:r w:rsidR="00762CDE">
        <w:rPr>
          <w:rFonts w:ascii="Montserrat" w:hAnsi="Montserrat"/>
        </w:rPr>
        <w:t>2</w:t>
      </w:r>
    </w:p>
    <w:p w14:paraId="3F84C77D" w14:textId="77777777" w:rsidR="00004F33" w:rsidRDefault="00004F33" w:rsidP="00004F33">
      <w:pPr>
        <w:rPr>
          <w:rFonts w:ascii="Gotham Rounded Bold" w:hAnsi="Gotham Rounded Bold" w:cs="Arial"/>
          <w:b/>
          <w:color w:val="144B7D"/>
          <w:sz w:val="32"/>
          <w:szCs w:val="32"/>
        </w:rPr>
      </w:pPr>
    </w:p>
    <w:p w14:paraId="63E5CC2B" w14:textId="55A5DBAE" w:rsidR="00004F33" w:rsidRPr="00C968DC" w:rsidRDefault="006D35D9" w:rsidP="00004F33">
      <w:pPr>
        <w:rPr>
          <w:rFonts w:ascii="Montserrat" w:hAnsi="Montserrat" w:cs="Arial"/>
          <w:b/>
          <w:bCs/>
          <w:color w:val="144B7D"/>
          <w:sz w:val="36"/>
          <w:szCs w:val="36"/>
        </w:rPr>
      </w:pPr>
      <w:r>
        <w:rPr>
          <w:rFonts w:ascii="Montserrat" w:hAnsi="Montserrat" w:cs="Arial"/>
          <w:b/>
          <w:bCs/>
          <w:color w:val="144B7D"/>
          <w:sz w:val="36"/>
          <w:szCs w:val="36"/>
        </w:rPr>
        <w:t>Das macht einen guten Arbeitshandschuh aus</w:t>
      </w:r>
    </w:p>
    <w:p w14:paraId="01D66B96" w14:textId="77777777" w:rsidR="00004F33" w:rsidRPr="00702959" w:rsidRDefault="00004F33" w:rsidP="00004F33">
      <w:pPr>
        <w:ind w:right="1843"/>
        <w:rPr>
          <w:rFonts w:ascii="Gotham Rounded Bold" w:hAnsi="Gotham Rounded Bold" w:cs="Arial"/>
          <w:b/>
          <w:color w:val="144B7D"/>
          <w:sz w:val="32"/>
          <w:szCs w:val="32"/>
        </w:rPr>
      </w:pPr>
    </w:p>
    <w:p w14:paraId="19EA046E" w14:textId="77777777" w:rsidR="00004F33" w:rsidRDefault="00004F33" w:rsidP="00004F33">
      <w:pPr>
        <w:jc w:val="both"/>
        <w:rPr>
          <w:rFonts w:ascii="Gotham Rounded Bold" w:hAnsi="Gotham Rounded Bold" w:cs="Arial"/>
          <w:b/>
          <w:bCs/>
        </w:rPr>
      </w:pPr>
    </w:p>
    <w:p w14:paraId="41B8A683" w14:textId="2FFCAEA7" w:rsidR="00004F33" w:rsidRPr="00C968DC" w:rsidRDefault="003E37F3" w:rsidP="00004F33">
      <w:pPr>
        <w:jc w:val="both"/>
        <w:rPr>
          <w:rFonts w:ascii="Montserrat" w:hAnsi="Montserrat" w:cs="Arial"/>
          <w:b/>
          <w:bCs/>
        </w:rPr>
      </w:pPr>
      <w:r>
        <w:rPr>
          <w:rFonts w:ascii="Montserrat" w:hAnsi="Montserrat" w:cs="Arial"/>
          <w:b/>
          <w:bCs/>
        </w:rPr>
        <w:t>Was gute Arbeitshandschuh</w:t>
      </w:r>
      <w:r w:rsidR="00611E44">
        <w:rPr>
          <w:rFonts w:ascii="Montserrat" w:hAnsi="Montserrat" w:cs="Arial"/>
          <w:b/>
          <w:bCs/>
        </w:rPr>
        <w:t>e</w:t>
      </w:r>
      <w:r>
        <w:rPr>
          <w:rFonts w:ascii="Montserrat" w:hAnsi="Montserrat" w:cs="Arial"/>
          <w:b/>
          <w:bCs/>
        </w:rPr>
        <w:t xml:space="preserve"> auszeichnet</w:t>
      </w:r>
      <w:r w:rsidR="00611E44">
        <w:rPr>
          <w:rFonts w:ascii="Montserrat" w:hAnsi="Montserrat" w:cs="Arial"/>
          <w:b/>
          <w:bCs/>
        </w:rPr>
        <w:t xml:space="preserve"> und </w:t>
      </w:r>
      <w:r>
        <w:rPr>
          <w:rFonts w:ascii="Montserrat" w:hAnsi="Montserrat" w:cs="Arial"/>
          <w:b/>
          <w:bCs/>
        </w:rPr>
        <w:t>warum es diese gewaltige Vielfalt an Handschuhen für Bau und Handwerk gibt</w:t>
      </w:r>
      <w:r w:rsidR="00611E44">
        <w:rPr>
          <w:rFonts w:ascii="Montserrat" w:hAnsi="Montserrat" w:cs="Arial"/>
          <w:b/>
          <w:bCs/>
        </w:rPr>
        <w:t>,</w:t>
      </w:r>
      <w:r>
        <w:rPr>
          <w:rFonts w:ascii="Montserrat" w:hAnsi="Montserrat" w:cs="Arial"/>
          <w:b/>
          <w:bCs/>
        </w:rPr>
        <w:t xml:space="preserve"> darüber gibt Lutz </w:t>
      </w:r>
      <w:proofErr w:type="spellStart"/>
      <w:r>
        <w:rPr>
          <w:rFonts w:ascii="Montserrat" w:hAnsi="Montserrat" w:cs="Arial"/>
          <w:b/>
          <w:bCs/>
        </w:rPr>
        <w:t>Kador</w:t>
      </w:r>
      <w:proofErr w:type="spellEnd"/>
      <w:r w:rsidR="00611E44">
        <w:rPr>
          <w:rFonts w:ascii="Montserrat" w:hAnsi="Montserrat" w:cs="Arial"/>
          <w:b/>
          <w:bCs/>
        </w:rPr>
        <w:t xml:space="preserve"> Auskunft</w:t>
      </w:r>
      <w:r>
        <w:rPr>
          <w:rFonts w:ascii="Montserrat" w:hAnsi="Montserrat" w:cs="Arial"/>
          <w:b/>
          <w:bCs/>
        </w:rPr>
        <w:t xml:space="preserve">, </w:t>
      </w:r>
      <w:r w:rsidR="00326C13">
        <w:rPr>
          <w:rFonts w:ascii="Montserrat" w:hAnsi="Montserrat" w:cs="Arial"/>
          <w:b/>
          <w:bCs/>
        </w:rPr>
        <w:t>Country Manager</w:t>
      </w:r>
      <w:r>
        <w:rPr>
          <w:rFonts w:ascii="Montserrat" w:hAnsi="Montserrat" w:cs="Arial"/>
          <w:b/>
          <w:bCs/>
        </w:rPr>
        <w:t xml:space="preserve"> Deutschland beim Handschu</w:t>
      </w:r>
      <w:r w:rsidR="00611E44">
        <w:rPr>
          <w:rFonts w:ascii="Montserrat" w:hAnsi="Montserrat" w:cs="Arial"/>
          <w:b/>
          <w:bCs/>
        </w:rPr>
        <w:t>tz-S</w:t>
      </w:r>
      <w:r>
        <w:rPr>
          <w:rFonts w:ascii="Montserrat" w:hAnsi="Montserrat" w:cs="Arial"/>
          <w:b/>
          <w:bCs/>
        </w:rPr>
        <w:t>pezialisten Wonder Grip</w:t>
      </w:r>
      <w:r w:rsidR="00611E44">
        <w:rPr>
          <w:rFonts w:ascii="Montserrat" w:hAnsi="Montserrat" w:cs="Arial"/>
          <w:b/>
          <w:bCs/>
        </w:rPr>
        <w:t>.</w:t>
      </w:r>
    </w:p>
    <w:p w14:paraId="63D8C30F" w14:textId="77777777" w:rsidR="00004F33" w:rsidRPr="00C968DC" w:rsidRDefault="00004F33" w:rsidP="00004F33">
      <w:pPr>
        <w:jc w:val="both"/>
        <w:rPr>
          <w:rFonts w:ascii="Montserrat" w:hAnsi="Montserrat" w:cs="Arial"/>
          <w:b/>
          <w:bCs/>
        </w:rPr>
      </w:pPr>
      <w:r w:rsidRPr="00F84A7B">
        <w:rPr>
          <w:rFonts w:ascii="Gotham Rounded Book" w:hAnsi="Gotham Rounded Book" w:cs="Arial"/>
          <w:b/>
          <w:bCs/>
        </w:rPr>
        <w:t xml:space="preserve"> </w:t>
      </w:r>
    </w:p>
    <w:p w14:paraId="228999E2" w14:textId="403C5DCE" w:rsidR="0088621D" w:rsidRPr="000E4B4E" w:rsidRDefault="006B1A7B" w:rsidP="00E66908">
      <w:pPr>
        <w:jc w:val="both"/>
        <w:rPr>
          <w:rFonts w:ascii="Montserrat" w:hAnsi="Montserrat" w:cs="Arial"/>
          <w:b/>
          <w:bCs/>
          <w:i/>
          <w:iCs/>
        </w:rPr>
      </w:pPr>
      <w:r w:rsidRPr="000E4B4E">
        <w:rPr>
          <w:rFonts w:ascii="Montserrat" w:hAnsi="Montserrat" w:cs="Arial"/>
          <w:b/>
          <w:bCs/>
          <w:i/>
          <w:iCs/>
        </w:rPr>
        <w:t xml:space="preserve">Herr </w:t>
      </w:r>
      <w:proofErr w:type="spellStart"/>
      <w:r w:rsidRPr="000E4B4E">
        <w:rPr>
          <w:rFonts w:ascii="Montserrat" w:hAnsi="Montserrat" w:cs="Arial"/>
          <w:b/>
          <w:bCs/>
          <w:i/>
          <w:iCs/>
        </w:rPr>
        <w:t>Kador</w:t>
      </w:r>
      <w:proofErr w:type="spellEnd"/>
      <w:r w:rsidRPr="000E4B4E">
        <w:rPr>
          <w:rFonts w:ascii="Montserrat" w:hAnsi="Montserrat" w:cs="Arial"/>
          <w:b/>
          <w:bCs/>
          <w:i/>
          <w:iCs/>
        </w:rPr>
        <w:t>, wieso gibt es heutzutage eine solche Vielzahl verschiedener Arbeitshandschuhe? Vor einigen Jahren noch reichte doch auch ein einziges Modell für nahezu sämtliche Tätigkeiten</w:t>
      </w:r>
      <w:r w:rsidR="005F0F8C" w:rsidRPr="000E4B4E">
        <w:rPr>
          <w:rFonts w:ascii="Montserrat" w:hAnsi="Montserrat" w:cs="Arial"/>
          <w:b/>
          <w:bCs/>
          <w:i/>
          <w:iCs/>
        </w:rPr>
        <w:t xml:space="preserve"> in Bau und Handwerk</w:t>
      </w:r>
      <w:r w:rsidRPr="000E4B4E">
        <w:rPr>
          <w:rFonts w:ascii="Montserrat" w:hAnsi="Montserrat" w:cs="Arial"/>
          <w:b/>
          <w:bCs/>
          <w:i/>
          <w:iCs/>
        </w:rPr>
        <w:t>.</w:t>
      </w:r>
    </w:p>
    <w:p w14:paraId="6227BDB4" w14:textId="29A57C15" w:rsidR="006B1A7B" w:rsidRPr="000E4B4E" w:rsidRDefault="006B1A7B" w:rsidP="00E66908">
      <w:pPr>
        <w:jc w:val="both"/>
        <w:rPr>
          <w:rFonts w:ascii="Montserrat" w:hAnsi="Montserrat" w:cs="Arial"/>
          <w:b/>
          <w:bCs/>
        </w:rPr>
      </w:pPr>
    </w:p>
    <w:p w14:paraId="4C95F55D" w14:textId="5F726BD5" w:rsidR="006B1A7B" w:rsidRDefault="006B1A7B" w:rsidP="00E66908">
      <w:pPr>
        <w:jc w:val="both"/>
        <w:rPr>
          <w:rFonts w:ascii="Montserrat" w:hAnsi="Montserrat" w:cs="Arial"/>
        </w:rPr>
      </w:pPr>
      <w:r w:rsidRPr="000E4B4E">
        <w:rPr>
          <w:rFonts w:ascii="Montserrat" w:hAnsi="Montserrat" w:cs="Arial"/>
          <w:b/>
          <w:bCs/>
        </w:rPr>
        <w:t xml:space="preserve">Lutz </w:t>
      </w:r>
      <w:proofErr w:type="spellStart"/>
      <w:r w:rsidRPr="000E4B4E">
        <w:rPr>
          <w:rFonts w:ascii="Montserrat" w:hAnsi="Montserrat" w:cs="Arial"/>
          <w:b/>
          <w:bCs/>
        </w:rPr>
        <w:t>Kador</w:t>
      </w:r>
      <w:proofErr w:type="spellEnd"/>
      <w:r w:rsidRPr="000E4B4E">
        <w:rPr>
          <w:rFonts w:ascii="Montserrat" w:hAnsi="Montserrat" w:cs="Arial"/>
          <w:b/>
          <w:bCs/>
        </w:rPr>
        <w:t>:</w:t>
      </w:r>
      <w:r>
        <w:rPr>
          <w:rFonts w:ascii="Montserrat" w:hAnsi="Montserrat" w:cs="Arial"/>
        </w:rPr>
        <w:t xml:space="preserve"> </w:t>
      </w:r>
      <w:r w:rsidR="002C49CA">
        <w:rPr>
          <w:rFonts w:ascii="Montserrat" w:hAnsi="Montserrat" w:cs="Arial"/>
        </w:rPr>
        <w:t xml:space="preserve">Früher hat man einen Spaltleder-Handschuh mit Innennähten </w:t>
      </w:r>
      <w:r w:rsidR="00A54E0A">
        <w:rPr>
          <w:rFonts w:ascii="Montserrat" w:hAnsi="Montserrat" w:cs="Arial"/>
        </w:rPr>
        <w:t>getragen</w:t>
      </w:r>
      <w:r w:rsidR="002C49CA">
        <w:rPr>
          <w:rFonts w:ascii="Montserrat" w:hAnsi="Montserrat" w:cs="Arial"/>
        </w:rPr>
        <w:t xml:space="preserve">, den man für alles angezogen hat. Dann kamen die Nitril-Handschuhe auf. Mittlerweile ist man dazu übergegangen, </w:t>
      </w:r>
      <w:r w:rsidR="00A54E0A">
        <w:rPr>
          <w:rFonts w:ascii="Montserrat" w:hAnsi="Montserrat" w:cs="Arial"/>
        </w:rPr>
        <w:t>für</w:t>
      </w:r>
      <w:r w:rsidR="002C49CA">
        <w:rPr>
          <w:rFonts w:ascii="Montserrat" w:hAnsi="Montserrat" w:cs="Arial"/>
        </w:rPr>
        <w:t xml:space="preserve"> spezielle Anwendung</w:t>
      </w:r>
      <w:r w:rsidR="00A54E0A">
        <w:rPr>
          <w:rFonts w:ascii="Montserrat" w:hAnsi="Montserrat" w:cs="Arial"/>
        </w:rPr>
        <w:t>en</w:t>
      </w:r>
      <w:r w:rsidR="002C49CA">
        <w:rPr>
          <w:rFonts w:ascii="Montserrat" w:hAnsi="Montserrat" w:cs="Arial"/>
        </w:rPr>
        <w:t xml:space="preserve"> mit einem entsprechenden Umfeld</w:t>
      </w:r>
      <w:r w:rsidR="00A54E0A">
        <w:rPr>
          <w:rFonts w:ascii="Montserrat" w:hAnsi="Montserrat" w:cs="Arial"/>
        </w:rPr>
        <w:t xml:space="preserve"> den </w:t>
      </w:r>
      <w:r w:rsidR="002C49CA">
        <w:rPr>
          <w:rFonts w:ascii="Montserrat" w:hAnsi="Montserrat" w:cs="Arial"/>
        </w:rPr>
        <w:t>Handschutz dieser speziellen Situation an</w:t>
      </w:r>
      <w:r w:rsidR="00A54E0A">
        <w:rPr>
          <w:rFonts w:ascii="Montserrat" w:hAnsi="Montserrat" w:cs="Arial"/>
        </w:rPr>
        <w:t>zu</w:t>
      </w:r>
      <w:r w:rsidR="002C49CA">
        <w:rPr>
          <w:rFonts w:ascii="Montserrat" w:hAnsi="Montserrat" w:cs="Arial"/>
        </w:rPr>
        <w:t>pass</w:t>
      </w:r>
      <w:r w:rsidR="00A54E0A">
        <w:rPr>
          <w:rFonts w:ascii="Montserrat" w:hAnsi="Montserrat" w:cs="Arial"/>
        </w:rPr>
        <w:t>en</w:t>
      </w:r>
      <w:r w:rsidR="002C49CA">
        <w:rPr>
          <w:rFonts w:ascii="Montserrat" w:hAnsi="Montserrat" w:cs="Arial"/>
        </w:rPr>
        <w:t xml:space="preserve">, um für </w:t>
      </w:r>
      <w:r w:rsidR="00A54E0A">
        <w:rPr>
          <w:rFonts w:ascii="Montserrat" w:hAnsi="Montserrat" w:cs="Arial"/>
        </w:rPr>
        <w:t xml:space="preserve">eben </w:t>
      </w:r>
      <w:r w:rsidR="002C49CA">
        <w:rPr>
          <w:rFonts w:ascii="Montserrat" w:hAnsi="Montserrat" w:cs="Arial"/>
        </w:rPr>
        <w:t xml:space="preserve">diese </w:t>
      </w:r>
      <w:r w:rsidR="00A54E0A">
        <w:rPr>
          <w:rFonts w:ascii="Montserrat" w:hAnsi="Montserrat" w:cs="Arial"/>
        </w:rPr>
        <w:t xml:space="preserve">spezielle </w:t>
      </w:r>
      <w:r w:rsidR="002C49CA">
        <w:rPr>
          <w:rFonts w:ascii="Montserrat" w:hAnsi="Montserrat" w:cs="Arial"/>
        </w:rPr>
        <w:t>Situation optimalen Schutz zu bieten. Daher gibt es heute ein Vielzahl verschiedener Handschuh-Typen</w:t>
      </w:r>
      <w:r w:rsidR="00A54E0A">
        <w:rPr>
          <w:rFonts w:ascii="Montserrat" w:hAnsi="Montserrat" w:cs="Arial"/>
        </w:rPr>
        <w:t>, die halt für unterschiedlichste Situation geeignet sind</w:t>
      </w:r>
      <w:r w:rsidR="002C49CA">
        <w:rPr>
          <w:rFonts w:ascii="Montserrat" w:hAnsi="Montserrat" w:cs="Arial"/>
        </w:rPr>
        <w:t xml:space="preserve">. </w:t>
      </w:r>
    </w:p>
    <w:p w14:paraId="446AF683" w14:textId="567FC69F" w:rsidR="002C49CA" w:rsidRDefault="002C49CA" w:rsidP="00E66908">
      <w:pPr>
        <w:jc w:val="both"/>
        <w:rPr>
          <w:rFonts w:ascii="Montserrat" w:hAnsi="Montserrat" w:cs="Arial"/>
        </w:rPr>
      </w:pPr>
    </w:p>
    <w:p w14:paraId="5F303140" w14:textId="27969655" w:rsidR="002C49CA" w:rsidRPr="000E4B4E" w:rsidRDefault="002C49CA" w:rsidP="00E66908">
      <w:pPr>
        <w:jc w:val="both"/>
        <w:rPr>
          <w:rFonts w:ascii="Montserrat" w:hAnsi="Montserrat" w:cs="Arial"/>
          <w:b/>
          <w:bCs/>
          <w:i/>
          <w:iCs/>
        </w:rPr>
      </w:pPr>
      <w:r w:rsidRPr="000E4B4E">
        <w:rPr>
          <w:rFonts w:ascii="Montserrat" w:hAnsi="Montserrat" w:cs="Arial"/>
          <w:b/>
          <w:bCs/>
          <w:i/>
          <w:iCs/>
        </w:rPr>
        <w:t>Können Sie das an einem Beispiel verdeutlichen?</w:t>
      </w:r>
    </w:p>
    <w:p w14:paraId="4B56FADD" w14:textId="62E2CC72" w:rsidR="002C49CA" w:rsidRPr="000E4B4E" w:rsidRDefault="002C49CA" w:rsidP="00E66908">
      <w:pPr>
        <w:jc w:val="both"/>
        <w:rPr>
          <w:rFonts w:ascii="Montserrat" w:hAnsi="Montserrat" w:cs="Arial"/>
          <w:b/>
          <w:bCs/>
        </w:rPr>
      </w:pPr>
    </w:p>
    <w:p w14:paraId="31CA1B4A" w14:textId="1BC6672A" w:rsidR="002C49CA" w:rsidRDefault="002C49CA" w:rsidP="00E66908">
      <w:pPr>
        <w:jc w:val="both"/>
        <w:rPr>
          <w:rFonts w:ascii="Montserrat" w:hAnsi="Montserrat" w:cs="Arial"/>
        </w:rPr>
      </w:pPr>
      <w:proofErr w:type="spellStart"/>
      <w:r w:rsidRPr="000E4B4E">
        <w:rPr>
          <w:rFonts w:ascii="Montserrat" w:hAnsi="Montserrat" w:cs="Arial"/>
          <w:b/>
          <w:bCs/>
        </w:rPr>
        <w:t>Kador</w:t>
      </w:r>
      <w:proofErr w:type="spellEnd"/>
      <w:r w:rsidRPr="000E4B4E">
        <w:rPr>
          <w:rFonts w:ascii="Montserrat" w:hAnsi="Montserrat" w:cs="Arial"/>
          <w:b/>
          <w:bCs/>
        </w:rPr>
        <w:t>:</w:t>
      </w:r>
      <w:r>
        <w:rPr>
          <w:rFonts w:ascii="Montserrat" w:hAnsi="Montserrat" w:cs="Arial"/>
        </w:rPr>
        <w:t xml:space="preserve"> Es gibt Arbeitssituationen mit feuchter Umgebung, mit trockener Umgebung oder auch einmal mit einer öligen. </w:t>
      </w:r>
      <w:r w:rsidR="008D151B">
        <w:rPr>
          <w:rFonts w:ascii="Montserrat" w:hAnsi="Montserrat" w:cs="Arial"/>
        </w:rPr>
        <w:t>Es gibt kalte oder auch heiße Arbeitsbereiche. Für jede dieser Umgebungen ist einfach ein anderer Handschuh nötig, um optimalen Schutz bei bestmöglicher Performance zu bieten. Mal ist er dicker und wärmt, mal ist er dünner, dann bietet er mehr Griffsicherheit oder ist darauf ausgelegt, das in heißen Umgebungen die Hände nicht schwitzen</w:t>
      </w:r>
      <w:r w:rsidR="000E4B4E">
        <w:rPr>
          <w:rFonts w:ascii="Montserrat" w:hAnsi="Montserrat" w:cs="Arial"/>
        </w:rPr>
        <w:t xml:space="preserve"> und</w:t>
      </w:r>
      <w:r w:rsidR="008D151B">
        <w:rPr>
          <w:rFonts w:ascii="Montserrat" w:hAnsi="Montserrat" w:cs="Arial"/>
        </w:rPr>
        <w:t xml:space="preserve"> die Feuchtigkeit ideal nach außen transportiert wird. Das ist der </w:t>
      </w:r>
      <w:r w:rsidR="000E4B4E">
        <w:rPr>
          <w:rFonts w:ascii="Montserrat" w:hAnsi="Montserrat" w:cs="Arial"/>
        </w:rPr>
        <w:t xml:space="preserve">große </w:t>
      </w:r>
      <w:r w:rsidR="008D151B">
        <w:rPr>
          <w:rFonts w:ascii="Montserrat" w:hAnsi="Montserrat" w:cs="Arial"/>
        </w:rPr>
        <w:t xml:space="preserve">Unterschied zwischen dem, was früher üblich war und heute. </w:t>
      </w:r>
    </w:p>
    <w:p w14:paraId="257069F6" w14:textId="649DC294" w:rsidR="000E4B4E" w:rsidRDefault="000E4B4E" w:rsidP="00E66908">
      <w:pPr>
        <w:jc w:val="both"/>
        <w:rPr>
          <w:rFonts w:ascii="Montserrat" w:hAnsi="Montserrat" w:cs="Arial"/>
        </w:rPr>
      </w:pPr>
    </w:p>
    <w:p w14:paraId="133E9B29" w14:textId="216DC18B" w:rsidR="000E4B4E" w:rsidRPr="000E4B4E" w:rsidRDefault="000E4B4E" w:rsidP="00E66908">
      <w:pPr>
        <w:jc w:val="both"/>
        <w:rPr>
          <w:rFonts w:ascii="Montserrat" w:hAnsi="Montserrat" w:cs="Arial"/>
          <w:b/>
          <w:bCs/>
          <w:i/>
          <w:iCs/>
        </w:rPr>
      </w:pPr>
      <w:r w:rsidRPr="000E4B4E">
        <w:rPr>
          <w:rFonts w:ascii="Montserrat" w:hAnsi="Montserrat" w:cs="Arial"/>
          <w:b/>
          <w:bCs/>
          <w:i/>
          <w:iCs/>
        </w:rPr>
        <w:t>Und das kommt auch beim Nutzer der Handschuhe</w:t>
      </w:r>
      <w:r>
        <w:rPr>
          <w:rFonts w:ascii="Montserrat" w:hAnsi="Montserrat" w:cs="Arial"/>
          <w:b/>
          <w:bCs/>
          <w:i/>
          <w:iCs/>
        </w:rPr>
        <w:t xml:space="preserve"> so</w:t>
      </w:r>
      <w:r w:rsidRPr="000E4B4E">
        <w:rPr>
          <w:rFonts w:ascii="Montserrat" w:hAnsi="Montserrat" w:cs="Arial"/>
          <w:b/>
          <w:bCs/>
          <w:i/>
          <w:iCs/>
        </w:rPr>
        <w:t xml:space="preserve"> an?</w:t>
      </w:r>
    </w:p>
    <w:p w14:paraId="7980C5D2" w14:textId="77777777" w:rsidR="008D151B" w:rsidRDefault="008D151B" w:rsidP="00E66908">
      <w:pPr>
        <w:jc w:val="both"/>
        <w:rPr>
          <w:rFonts w:ascii="Montserrat" w:hAnsi="Montserrat" w:cs="Arial"/>
        </w:rPr>
      </w:pPr>
    </w:p>
    <w:p w14:paraId="46067648" w14:textId="00F48DC3" w:rsidR="008D151B" w:rsidRDefault="008D151B" w:rsidP="00E66908">
      <w:pPr>
        <w:jc w:val="both"/>
        <w:rPr>
          <w:rFonts w:ascii="Montserrat" w:hAnsi="Montserrat" w:cs="Arial"/>
        </w:rPr>
      </w:pPr>
    </w:p>
    <w:p w14:paraId="1BAF66A0" w14:textId="42D923D7" w:rsidR="00A95AAF" w:rsidRDefault="008D151B" w:rsidP="00E66908">
      <w:pPr>
        <w:jc w:val="both"/>
        <w:rPr>
          <w:rFonts w:ascii="Montserrat" w:hAnsi="Montserrat" w:cs="Arial"/>
        </w:rPr>
      </w:pPr>
      <w:proofErr w:type="spellStart"/>
      <w:r w:rsidRPr="000E4B4E">
        <w:rPr>
          <w:rFonts w:ascii="Montserrat" w:hAnsi="Montserrat" w:cs="Arial"/>
          <w:b/>
          <w:bCs/>
        </w:rPr>
        <w:t>Kador</w:t>
      </w:r>
      <w:proofErr w:type="spellEnd"/>
      <w:r w:rsidRPr="000E4B4E">
        <w:rPr>
          <w:rFonts w:ascii="Montserrat" w:hAnsi="Montserrat" w:cs="Arial"/>
          <w:b/>
          <w:bCs/>
        </w:rPr>
        <w:t>:</w:t>
      </w:r>
      <w:r>
        <w:rPr>
          <w:rFonts w:ascii="Montserrat" w:hAnsi="Montserrat" w:cs="Arial"/>
        </w:rPr>
        <w:t xml:space="preserve"> Das spiegelt sich in der Akzeptanz wieder. Vor </w:t>
      </w:r>
      <w:r w:rsidR="00326C13">
        <w:rPr>
          <w:rFonts w:ascii="Montserrat" w:hAnsi="Montserrat" w:cs="Arial"/>
        </w:rPr>
        <w:t>etwa 25</w:t>
      </w:r>
      <w:r>
        <w:rPr>
          <w:rFonts w:ascii="Montserrat" w:hAnsi="Montserrat" w:cs="Arial"/>
        </w:rPr>
        <w:t xml:space="preserve"> Jahren, das ist ja noch gar nicht so lange her, gab es so gut wie keine Akzeptanz für </w:t>
      </w:r>
      <w:r w:rsidR="000E4B4E">
        <w:rPr>
          <w:rFonts w:ascii="Montserrat" w:hAnsi="Montserrat" w:cs="Arial"/>
        </w:rPr>
        <w:t>Arbeitsh</w:t>
      </w:r>
      <w:r>
        <w:rPr>
          <w:rFonts w:ascii="Montserrat" w:hAnsi="Montserrat" w:cs="Arial"/>
        </w:rPr>
        <w:t xml:space="preserve">andschuhe. Da wurden nur in wenigen Arbeitsbereichen regelmäßig Handschuhe getragen, viele haben gesagt, sie könnten besser ohne arbeiten. </w:t>
      </w:r>
      <w:r w:rsidR="00A95AAF">
        <w:rPr>
          <w:rFonts w:ascii="Montserrat" w:hAnsi="Montserrat" w:cs="Arial"/>
        </w:rPr>
        <w:t>Da aber Mitarbeiter auf Öle oder Emulsionen an der Haut auch früher schon reagiert haben, bietet die Handschuh</w:t>
      </w:r>
      <w:r w:rsidR="00A54E0A">
        <w:rPr>
          <w:rFonts w:ascii="Montserrat" w:hAnsi="Montserrat" w:cs="Arial"/>
        </w:rPr>
        <w:t>-I</w:t>
      </w:r>
      <w:r w:rsidR="00A95AAF">
        <w:rPr>
          <w:rFonts w:ascii="Montserrat" w:hAnsi="Montserrat" w:cs="Arial"/>
        </w:rPr>
        <w:t xml:space="preserve">ndustrie schon </w:t>
      </w:r>
      <w:r w:rsidR="000E4B4E">
        <w:rPr>
          <w:rFonts w:ascii="Montserrat" w:hAnsi="Montserrat" w:cs="Arial"/>
        </w:rPr>
        <w:t>lange</w:t>
      </w:r>
      <w:r w:rsidR="00A95AAF">
        <w:rPr>
          <w:rFonts w:ascii="Montserrat" w:hAnsi="Montserrat" w:cs="Arial"/>
        </w:rPr>
        <w:t xml:space="preserve"> eine breite Vielfalt, allerdings wurden die lange</w:t>
      </w:r>
      <w:r w:rsidR="000E4B4E">
        <w:rPr>
          <w:rFonts w:ascii="Montserrat" w:hAnsi="Montserrat" w:cs="Arial"/>
        </w:rPr>
        <w:t xml:space="preserve"> Zeit</w:t>
      </w:r>
      <w:r w:rsidR="00A95AAF">
        <w:rPr>
          <w:rFonts w:ascii="Montserrat" w:hAnsi="Montserrat" w:cs="Arial"/>
        </w:rPr>
        <w:t xml:space="preserve"> </w:t>
      </w:r>
      <w:r w:rsidR="00A54E0A">
        <w:rPr>
          <w:rFonts w:ascii="Montserrat" w:hAnsi="Montserrat" w:cs="Arial"/>
        </w:rPr>
        <w:t>von der Zielgruppe kaum</w:t>
      </w:r>
      <w:r w:rsidR="00A95AAF">
        <w:rPr>
          <w:rFonts w:ascii="Montserrat" w:hAnsi="Montserrat" w:cs="Arial"/>
        </w:rPr>
        <w:t xml:space="preserve"> </w:t>
      </w:r>
      <w:r w:rsidR="00A54E0A">
        <w:rPr>
          <w:rFonts w:ascii="Montserrat" w:hAnsi="Montserrat" w:cs="Arial"/>
        </w:rPr>
        <w:t>beachtet</w:t>
      </w:r>
      <w:r w:rsidR="00A95AAF">
        <w:rPr>
          <w:rFonts w:ascii="Montserrat" w:hAnsi="Montserrat" w:cs="Arial"/>
        </w:rPr>
        <w:t xml:space="preserve">. Die Akzeptanz ist erst in den letzten </w:t>
      </w:r>
      <w:r w:rsidR="00326C13">
        <w:rPr>
          <w:rFonts w:ascii="Montserrat" w:hAnsi="Montserrat" w:cs="Arial"/>
        </w:rPr>
        <w:t xml:space="preserve">15 </w:t>
      </w:r>
      <w:r w:rsidR="00A95AAF">
        <w:rPr>
          <w:rFonts w:ascii="Montserrat" w:hAnsi="Montserrat" w:cs="Arial"/>
        </w:rPr>
        <w:t>Jahren rapide angestiegen.</w:t>
      </w:r>
    </w:p>
    <w:p w14:paraId="3D551E30" w14:textId="77777777" w:rsidR="00A95AAF" w:rsidRDefault="00A95AAF" w:rsidP="00E66908">
      <w:pPr>
        <w:jc w:val="both"/>
        <w:rPr>
          <w:rFonts w:ascii="Montserrat" w:hAnsi="Montserrat" w:cs="Arial"/>
        </w:rPr>
      </w:pPr>
    </w:p>
    <w:p w14:paraId="41898F3E" w14:textId="77777777" w:rsidR="00B17786" w:rsidRPr="000E4B4E" w:rsidRDefault="00A95AAF" w:rsidP="00E66908">
      <w:pPr>
        <w:jc w:val="both"/>
        <w:rPr>
          <w:rFonts w:ascii="Montserrat" w:hAnsi="Montserrat" w:cs="Arial"/>
          <w:b/>
          <w:bCs/>
          <w:i/>
          <w:iCs/>
        </w:rPr>
      </w:pPr>
      <w:r w:rsidRPr="000E4B4E">
        <w:rPr>
          <w:rFonts w:ascii="Montserrat" w:hAnsi="Montserrat" w:cs="Arial"/>
          <w:b/>
          <w:bCs/>
          <w:i/>
          <w:iCs/>
        </w:rPr>
        <w:t>Benötige ich denn in einem Beruf für unterschiedliche Tätigkeiten auch jedes</w:t>
      </w:r>
      <w:r w:rsidR="00B17786" w:rsidRPr="000E4B4E">
        <w:rPr>
          <w:rFonts w:ascii="Montserrat" w:hAnsi="Montserrat" w:cs="Arial"/>
          <w:b/>
          <w:bCs/>
          <w:i/>
          <w:iCs/>
        </w:rPr>
        <w:t xml:space="preserve"> M</w:t>
      </w:r>
      <w:r w:rsidRPr="000E4B4E">
        <w:rPr>
          <w:rFonts w:ascii="Montserrat" w:hAnsi="Montserrat" w:cs="Arial"/>
          <w:b/>
          <w:bCs/>
          <w:i/>
          <w:iCs/>
        </w:rPr>
        <w:t xml:space="preserve">al einen anderen Handschuh? </w:t>
      </w:r>
      <w:r w:rsidR="00B17786" w:rsidRPr="000E4B4E">
        <w:rPr>
          <w:rFonts w:ascii="Montserrat" w:hAnsi="Montserrat" w:cs="Arial"/>
          <w:b/>
          <w:bCs/>
          <w:i/>
          <w:iCs/>
        </w:rPr>
        <w:t>Zum Beispiel wenn ich als Maurer feuchten Mörtel anrühre, später eine Mauer setze, nutze ich da unterschiedliche Handschuhe?</w:t>
      </w:r>
    </w:p>
    <w:p w14:paraId="7CF5C53E" w14:textId="77777777" w:rsidR="000E4B4E" w:rsidRDefault="000E4B4E" w:rsidP="00E66908">
      <w:pPr>
        <w:jc w:val="both"/>
        <w:rPr>
          <w:rFonts w:ascii="Montserrat" w:hAnsi="Montserrat" w:cs="Arial"/>
          <w:b/>
          <w:bCs/>
        </w:rPr>
      </w:pPr>
    </w:p>
    <w:p w14:paraId="40EF3101" w14:textId="09F8E2A7" w:rsidR="008D151B" w:rsidRDefault="00B17786" w:rsidP="00E66908">
      <w:pPr>
        <w:jc w:val="both"/>
        <w:rPr>
          <w:rFonts w:ascii="Montserrat" w:hAnsi="Montserrat" w:cs="Arial"/>
        </w:rPr>
      </w:pPr>
      <w:proofErr w:type="spellStart"/>
      <w:r w:rsidRPr="000E4B4E">
        <w:rPr>
          <w:rFonts w:ascii="Montserrat" w:hAnsi="Montserrat" w:cs="Arial"/>
          <w:b/>
          <w:bCs/>
        </w:rPr>
        <w:t>Kador</w:t>
      </w:r>
      <w:proofErr w:type="spellEnd"/>
      <w:r w:rsidRPr="000E4B4E">
        <w:rPr>
          <w:rFonts w:ascii="Montserrat" w:hAnsi="Montserrat" w:cs="Arial"/>
          <w:b/>
          <w:bCs/>
        </w:rPr>
        <w:t>:</w:t>
      </w:r>
      <w:r>
        <w:rPr>
          <w:rFonts w:ascii="Montserrat" w:hAnsi="Montserrat" w:cs="Arial"/>
        </w:rPr>
        <w:t xml:space="preserve"> Die BG Bau </w:t>
      </w:r>
      <w:r w:rsidR="00E16BA6">
        <w:rPr>
          <w:rFonts w:ascii="Montserrat" w:hAnsi="Montserrat" w:cs="Arial"/>
        </w:rPr>
        <w:t xml:space="preserve">hat das vor einigen Jahren untersuchen lassen, weil es viele Unfälle gab, gerade im Umgang mit Fließbeton. </w:t>
      </w:r>
      <w:r w:rsidR="00A95AAF">
        <w:rPr>
          <w:rFonts w:ascii="Montserrat" w:hAnsi="Montserrat" w:cs="Arial"/>
        </w:rPr>
        <w:t xml:space="preserve"> </w:t>
      </w:r>
      <w:r w:rsidR="00E16BA6">
        <w:rPr>
          <w:rFonts w:ascii="Montserrat" w:hAnsi="Montserrat" w:cs="Arial"/>
        </w:rPr>
        <w:t xml:space="preserve">Der beinhaltet nicht nur verschiedene Lösemittel, sondern auch Bindemittel, die jedoch recht aggressiv für die Haut sind. Entsprechend wichtig ist da der richtige Hand- und Hautschutz. Denn da gab es Fälle, wo Mitarbeiter mit den Händen viel im Fließbeton arbeiteten, aber nach einer Weile die Haut regelrecht abgefressen wurde. </w:t>
      </w:r>
      <w:r w:rsidR="00D0459B">
        <w:rPr>
          <w:rFonts w:ascii="Montserrat" w:hAnsi="Montserrat" w:cs="Arial"/>
        </w:rPr>
        <w:t xml:space="preserve">Entsprechend hat die BG Bau ein Lastenheft erlassen, was bei den unterschiedlichen Tätigkeiten mit diesem aggressiven Mörtel an PSA zu tragen ist – </w:t>
      </w:r>
      <w:r w:rsidR="000E4B4E">
        <w:rPr>
          <w:rFonts w:ascii="Montserrat" w:hAnsi="Montserrat" w:cs="Arial"/>
        </w:rPr>
        <w:t xml:space="preserve">übrigens </w:t>
      </w:r>
      <w:r w:rsidR="00D0459B">
        <w:rPr>
          <w:rFonts w:ascii="Montserrat" w:hAnsi="Montserrat" w:cs="Arial"/>
        </w:rPr>
        <w:t xml:space="preserve">nicht nur an den Händen. </w:t>
      </w:r>
    </w:p>
    <w:p w14:paraId="42EBCCE4" w14:textId="6B200FE2" w:rsidR="00D0459B" w:rsidRDefault="00D0459B" w:rsidP="00E66908">
      <w:pPr>
        <w:jc w:val="both"/>
        <w:rPr>
          <w:rFonts w:ascii="Montserrat" w:hAnsi="Montserrat" w:cs="Arial"/>
        </w:rPr>
      </w:pPr>
    </w:p>
    <w:p w14:paraId="480E2EC3" w14:textId="44D2A4D3" w:rsidR="00D0459B" w:rsidRPr="000E4B4E" w:rsidRDefault="00D0459B" w:rsidP="00E66908">
      <w:pPr>
        <w:jc w:val="both"/>
        <w:rPr>
          <w:rFonts w:ascii="Montserrat" w:hAnsi="Montserrat" w:cs="Arial"/>
          <w:b/>
          <w:bCs/>
          <w:i/>
          <w:iCs/>
        </w:rPr>
      </w:pPr>
      <w:r w:rsidRPr="000E4B4E">
        <w:rPr>
          <w:rFonts w:ascii="Montserrat" w:hAnsi="Montserrat" w:cs="Arial"/>
          <w:b/>
          <w:bCs/>
          <w:i/>
          <w:iCs/>
        </w:rPr>
        <w:t xml:space="preserve">Also sollte </w:t>
      </w:r>
      <w:r w:rsidR="004B714E" w:rsidRPr="000E4B4E">
        <w:rPr>
          <w:rFonts w:ascii="Montserrat" w:hAnsi="Montserrat" w:cs="Arial"/>
          <w:b/>
          <w:bCs/>
          <w:i/>
          <w:iCs/>
        </w:rPr>
        <w:t>eigentlich</w:t>
      </w:r>
      <w:r w:rsidRPr="000E4B4E">
        <w:rPr>
          <w:rFonts w:ascii="Montserrat" w:hAnsi="Montserrat" w:cs="Arial"/>
          <w:b/>
          <w:bCs/>
          <w:i/>
          <w:iCs/>
        </w:rPr>
        <w:t xml:space="preserve"> beim Fertigstellen des Mörtels ein anderer Handschuh als beim Setzen der Steine genutzt werden?</w:t>
      </w:r>
    </w:p>
    <w:p w14:paraId="5E9AC962" w14:textId="0747E2F5" w:rsidR="00D0459B" w:rsidRDefault="00D0459B" w:rsidP="00E66908">
      <w:pPr>
        <w:jc w:val="both"/>
        <w:rPr>
          <w:rFonts w:ascii="Montserrat" w:hAnsi="Montserrat" w:cs="Arial"/>
        </w:rPr>
      </w:pPr>
      <w:proofErr w:type="spellStart"/>
      <w:r w:rsidRPr="000E4B4E">
        <w:rPr>
          <w:rFonts w:ascii="Montserrat" w:hAnsi="Montserrat" w:cs="Arial"/>
          <w:b/>
          <w:bCs/>
        </w:rPr>
        <w:t>Kador</w:t>
      </w:r>
      <w:proofErr w:type="spellEnd"/>
      <w:r w:rsidRPr="000E4B4E">
        <w:rPr>
          <w:rFonts w:ascii="Montserrat" w:hAnsi="Montserrat" w:cs="Arial"/>
          <w:b/>
          <w:bCs/>
        </w:rPr>
        <w:t>:</w:t>
      </w:r>
      <w:r>
        <w:rPr>
          <w:rFonts w:ascii="Montserrat" w:hAnsi="Montserrat" w:cs="Arial"/>
        </w:rPr>
        <w:t xml:space="preserve"> Exakt!</w:t>
      </w:r>
    </w:p>
    <w:p w14:paraId="6BDA9051" w14:textId="314DBB54" w:rsidR="00D0459B" w:rsidRDefault="00D0459B" w:rsidP="00E66908">
      <w:pPr>
        <w:jc w:val="both"/>
        <w:rPr>
          <w:rFonts w:ascii="Montserrat" w:hAnsi="Montserrat" w:cs="Arial"/>
        </w:rPr>
      </w:pPr>
    </w:p>
    <w:p w14:paraId="734B56E7" w14:textId="22876D00" w:rsidR="00D0459B" w:rsidRPr="000E4B4E" w:rsidRDefault="00D0459B" w:rsidP="00E66908">
      <w:pPr>
        <w:jc w:val="both"/>
        <w:rPr>
          <w:rFonts w:ascii="Montserrat" w:hAnsi="Montserrat" w:cs="Arial"/>
          <w:b/>
          <w:bCs/>
          <w:i/>
          <w:iCs/>
        </w:rPr>
      </w:pPr>
      <w:r w:rsidRPr="000E4B4E">
        <w:rPr>
          <w:rFonts w:ascii="Montserrat" w:hAnsi="Montserrat" w:cs="Arial"/>
          <w:b/>
          <w:bCs/>
          <w:i/>
          <w:iCs/>
        </w:rPr>
        <w:t>Auf der Baustelle</w:t>
      </w:r>
      <w:r w:rsidR="00A54E0A">
        <w:rPr>
          <w:rFonts w:ascii="Montserrat" w:hAnsi="Montserrat" w:cs="Arial"/>
          <w:b/>
          <w:bCs/>
          <w:i/>
          <w:iCs/>
        </w:rPr>
        <w:t xml:space="preserve"> wechselt doch niemand</w:t>
      </w:r>
      <w:r w:rsidR="000E4B4E">
        <w:rPr>
          <w:rFonts w:ascii="Montserrat" w:hAnsi="Montserrat" w:cs="Arial"/>
          <w:b/>
          <w:bCs/>
          <w:i/>
          <w:iCs/>
        </w:rPr>
        <w:t xml:space="preserve"> ständig den Handschuh</w:t>
      </w:r>
      <w:r w:rsidR="00A54E0A">
        <w:rPr>
          <w:rFonts w:ascii="Montserrat" w:hAnsi="Montserrat" w:cs="Arial"/>
          <w:b/>
          <w:bCs/>
          <w:i/>
          <w:iCs/>
        </w:rPr>
        <w:t>!</w:t>
      </w:r>
    </w:p>
    <w:p w14:paraId="2E758AE9" w14:textId="688F2CC6" w:rsidR="00D0459B" w:rsidRDefault="00D0459B" w:rsidP="00E66908">
      <w:pPr>
        <w:jc w:val="both"/>
        <w:rPr>
          <w:rFonts w:ascii="Montserrat" w:hAnsi="Montserrat" w:cs="Arial"/>
        </w:rPr>
      </w:pPr>
      <w:proofErr w:type="spellStart"/>
      <w:r w:rsidRPr="000E4B4E">
        <w:rPr>
          <w:rFonts w:ascii="Montserrat" w:hAnsi="Montserrat" w:cs="Arial"/>
          <w:b/>
          <w:bCs/>
        </w:rPr>
        <w:t>Kador</w:t>
      </w:r>
      <w:proofErr w:type="spellEnd"/>
      <w:r w:rsidRPr="000E4B4E">
        <w:rPr>
          <w:rFonts w:ascii="Montserrat" w:hAnsi="Montserrat" w:cs="Arial"/>
          <w:b/>
          <w:bCs/>
        </w:rPr>
        <w:t>:</w:t>
      </w:r>
      <w:r>
        <w:rPr>
          <w:rFonts w:ascii="Montserrat" w:hAnsi="Montserrat" w:cs="Arial"/>
        </w:rPr>
        <w:t xml:space="preserve"> Das ist richtig. Aber es gibt </w:t>
      </w:r>
      <w:r w:rsidR="00AC0E68">
        <w:rPr>
          <w:rFonts w:ascii="Montserrat" w:hAnsi="Montserrat" w:cs="Arial"/>
        </w:rPr>
        <w:t>Handschuhe</w:t>
      </w:r>
      <w:r>
        <w:rPr>
          <w:rFonts w:ascii="Montserrat" w:hAnsi="Montserrat" w:cs="Arial"/>
        </w:rPr>
        <w:t xml:space="preserve">, die </w:t>
      </w:r>
      <w:r w:rsidR="00AC0E68">
        <w:rPr>
          <w:rFonts w:ascii="Montserrat" w:hAnsi="Montserrat" w:cs="Arial"/>
        </w:rPr>
        <w:t xml:space="preserve">dank ihrer </w:t>
      </w:r>
      <w:r>
        <w:rPr>
          <w:rFonts w:ascii="Montserrat" w:hAnsi="Montserrat" w:cs="Arial"/>
        </w:rPr>
        <w:t xml:space="preserve">Eigenschaften </w:t>
      </w:r>
      <w:r w:rsidR="00AC0E68">
        <w:rPr>
          <w:rFonts w:ascii="Montserrat" w:hAnsi="Montserrat" w:cs="Arial"/>
        </w:rPr>
        <w:t xml:space="preserve">für mehrere Tätigkeiten </w:t>
      </w:r>
      <w:r>
        <w:rPr>
          <w:rFonts w:ascii="Montserrat" w:hAnsi="Montserrat" w:cs="Arial"/>
        </w:rPr>
        <w:t xml:space="preserve">geeignet sind. In diesem Fall gibt es Latexhandschuhe, dreiviertel getaucht. Da kann man mit den Fingern immer noch mit dem Mörtel oder Beton in Berührung kommen, um zum Beispiel eine Fuge auszustreichen oder so. </w:t>
      </w:r>
      <w:r w:rsidR="004B714E">
        <w:rPr>
          <w:rFonts w:ascii="Montserrat" w:hAnsi="Montserrat" w:cs="Arial"/>
        </w:rPr>
        <w:t>Der Latexhandschuh ist da am widerstandsfähigsten, würde sich in dem Fall mit einem</w:t>
      </w:r>
      <w:r w:rsidR="00B51B99">
        <w:rPr>
          <w:rFonts w:ascii="Montserrat" w:hAnsi="Montserrat" w:cs="Arial"/>
        </w:rPr>
        <w:t xml:space="preserve"> mi</w:t>
      </w:r>
      <w:r w:rsidR="00326C13">
        <w:rPr>
          <w:rFonts w:ascii="Montserrat" w:hAnsi="Montserrat" w:cs="Arial"/>
        </w:rPr>
        <w:t>ttleren</w:t>
      </w:r>
      <w:r w:rsidR="004B714E">
        <w:rPr>
          <w:rFonts w:ascii="Montserrat" w:hAnsi="Montserrat" w:cs="Arial"/>
        </w:rPr>
        <w:t xml:space="preserve"> </w:t>
      </w:r>
      <w:r w:rsidR="004B714E">
        <w:rPr>
          <w:rFonts w:ascii="Montserrat" w:hAnsi="Montserrat" w:cs="Arial"/>
        </w:rPr>
        <w:lastRenderedPageBreak/>
        <w:t xml:space="preserve">Schnittschutz D anbieten, der für die scharfen Kanten der Steine üblicherweise ausreichend ist. </w:t>
      </w:r>
    </w:p>
    <w:p w14:paraId="10281423" w14:textId="6C99476C" w:rsidR="00AC0E68" w:rsidRDefault="00AC0E68" w:rsidP="00E66908">
      <w:pPr>
        <w:jc w:val="both"/>
        <w:rPr>
          <w:rFonts w:ascii="Montserrat" w:hAnsi="Montserrat" w:cs="Arial"/>
        </w:rPr>
      </w:pPr>
    </w:p>
    <w:p w14:paraId="4F55E9BA" w14:textId="792C6553" w:rsidR="00AC0E68" w:rsidRPr="000E4B4E" w:rsidRDefault="00AC0E68" w:rsidP="00E66908">
      <w:pPr>
        <w:jc w:val="both"/>
        <w:rPr>
          <w:rFonts w:ascii="Montserrat" w:hAnsi="Montserrat" w:cs="Arial"/>
          <w:b/>
          <w:bCs/>
          <w:i/>
          <w:iCs/>
        </w:rPr>
      </w:pPr>
      <w:r w:rsidRPr="000E4B4E">
        <w:rPr>
          <w:rFonts w:ascii="Montserrat" w:hAnsi="Montserrat" w:cs="Arial"/>
          <w:b/>
          <w:bCs/>
          <w:i/>
          <w:iCs/>
        </w:rPr>
        <w:t>Lässt sich allgemein formulieren, was einen guten Schutzhandschuh auszeichnet? Allgemein denkt man ja bei einem Latexhandschuh beispielsweise eher an schwitzige Hände.</w:t>
      </w:r>
    </w:p>
    <w:p w14:paraId="0C04055C" w14:textId="77777777" w:rsidR="000E4B4E" w:rsidRDefault="000E4B4E" w:rsidP="00E66908">
      <w:pPr>
        <w:jc w:val="both"/>
        <w:rPr>
          <w:rFonts w:ascii="Montserrat" w:hAnsi="Montserrat" w:cs="Arial"/>
          <w:b/>
          <w:bCs/>
        </w:rPr>
      </w:pPr>
    </w:p>
    <w:p w14:paraId="242FFA98" w14:textId="7C314768" w:rsidR="00AC0E68" w:rsidRDefault="00AC0E68" w:rsidP="00E66908">
      <w:pPr>
        <w:jc w:val="both"/>
        <w:rPr>
          <w:rFonts w:ascii="Montserrat" w:hAnsi="Montserrat" w:cs="Arial"/>
        </w:rPr>
      </w:pPr>
      <w:proofErr w:type="spellStart"/>
      <w:r w:rsidRPr="000E4B4E">
        <w:rPr>
          <w:rFonts w:ascii="Montserrat" w:hAnsi="Montserrat" w:cs="Arial"/>
          <w:b/>
          <w:bCs/>
        </w:rPr>
        <w:t>Kador</w:t>
      </w:r>
      <w:proofErr w:type="spellEnd"/>
      <w:r w:rsidRPr="000E4B4E">
        <w:rPr>
          <w:rFonts w:ascii="Montserrat" w:hAnsi="Montserrat" w:cs="Arial"/>
          <w:b/>
          <w:bCs/>
        </w:rPr>
        <w:t>:</w:t>
      </w:r>
      <w:r>
        <w:rPr>
          <w:rFonts w:ascii="Montserrat" w:hAnsi="Montserrat" w:cs="Arial"/>
        </w:rPr>
        <w:t xml:space="preserve"> Das ist der Punkt. Das Material, mit dem gearbeitet wird, soll ja nicht an die Finger kommen, daher wird ein dichter Handschuh benötigt. Der darf natürlich nicht zu dicht sein, damit ein Luftaustausch stattfinden kann. Handschuhe von Wonder Grip haben zum Beispiel 10 Ga</w:t>
      </w:r>
      <w:r w:rsidR="00326C13">
        <w:rPr>
          <w:rFonts w:ascii="Montserrat" w:hAnsi="Montserrat" w:cs="Arial"/>
        </w:rPr>
        <w:t>u</w:t>
      </w:r>
      <w:r>
        <w:rPr>
          <w:rFonts w:ascii="Montserrat" w:hAnsi="Montserrat" w:cs="Arial"/>
        </w:rPr>
        <w:t>ge,</w:t>
      </w:r>
      <w:r w:rsidR="00D652A4">
        <w:rPr>
          <w:rFonts w:ascii="Montserrat" w:hAnsi="Montserrat" w:cs="Arial"/>
        </w:rPr>
        <w:t xml:space="preserve"> also Maschen je Quadratzentimeter, da kann regelrecht durchgeschaut werden. Das ist bewusst so ge</w:t>
      </w:r>
      <w:r w:rsidR="00326C13">
        <w:rPr>
          <w:rFonts w:ascii="Montserrat" w:hAnsi="Montserrat" w:cs="Arial"/>
        </w:rPr>
        <w:t>strick</w:t>
      </w:r>
      <w:r w:rsidR="00D652A4">
        <w:rPr>
          <w:rFonts w:ascii="Montserrat" w:hAnsi="Montserrat" w:cs="Arial"/>
        </w:rPr>
        <w:t xml:space="preserve">t, weil man eben viel mit der Hand arbeitet, durch die offenporigen Maschen kann die Hand gut abschwitzen. </w:t>
      </w:r>
    </w:p>
    <w:p w14:paraId="440725AD" w14:textId="613D24CE" w:rsidR="00D652A4" w:rsidRDefault="00D652A4" w:rsidP="00E66908">
      <w:pPr>
        <w:jc w:val="both"/>
        <w:rPr>
          <w:rFonts w:ascii="Montserrat" w:hAnsi="Montserrat" w:cs="Arial"/>
        </w:rPr>
      </w:pPr>
    </w:p>
    <w:p w14:paraId="01B9CD34" w14:textId="2B1908BA" w:rsidR="00D652A4" w:rsidRPr="00B03DD9" w:rsidRDefault="00D652A4" w:rsidP="00E66908">
      <w:pPr>
        <w:jc w:val="both"/>
        <w:rPr>
          <w:rFonts w:ascii="Montserrat" w:hAnsi="Montserrat" w:cs="Arial"/>
          <w:b/>
          <w:bCs/>
          <w:i/>
          <w:iCs/>
        </w:rPr>
      </w:pPr>
      <w:r w:rsidRPr="00B03DD9">
        <w:rPr>
          <w:rFonts w:ascii="Montserrat" w:hAnsi="Montserrat" w:cs="Arial"/>
          <w:b/>
          <w:bCs/>
          <w:i/>
          <w:iCs/>
        </w:rPr>
        <w:t xml:space="preserve">Wonder Grip hat ja allein für den europäischen Markt </w:t>
      </w:r>
      <w:r w:rsidR="00326C13">
        <w:rPr>
          <w:rFonts w:ascii="Montserrat" w:hAnsi="Montserrat" w:cs="Arial"/>
          <w:b/>
          <w:bCs/>
          <w:i/>
          <w:iCs/>
        </w:rPr>
        <w:t>mehr als 80</w:t>
      </w:r>
      <w:r w:rsidRPr="00B03DD9">
        <w:rPr>
          <w:rFonts w:ascii="Montserrat" w:hAnsi="Montserrat" w:cs="Arial"/>
          <w:b/>
          <w:bCs/>
          <w:i/>
          <w:iCs/>
        </w:rPr>
        <w:t xml:space="preserve"> verschiedene Handschuh</w:t>
      </w:r>
      <w:r w:rsidR="00326C13">
        <w:rPr>
          <w:rFonts w:ascii="Montserrat" w:hAnsi="Montserrat" w:cs="Arial"/>
          <w:b/>
          <w:bCs/>
          <w:i/>
          <w:iCs/>
        </w:rPr>
        <w:t>e</w:t>
      </w:r>
      <w:r w:rsidRPr="00B03DD9">
        <w:rPr>
          <w:rFonts w:ascii="Montserrat" w:hAnsi="Montserrat" w:cs="Arial"/>
          <w:b/>
          <w:bCs/>
          <w:i/>
          <w:iCs/>
        </w:rPr>
        <w:t xml:space="preserve"> im Angebot. Decken die quasi sämtliche Arbeitsbereiche und Arbeitssituationen ab?</w:t>
      </w:r>
    </w:p>
    <w:p w14:paraId="1F2DE91B" w14:textId="77777777" w:rsidR="00B03DD9" w:rsidRPr="00B03DD9" w:rsidRDefault="00B03DD9" w:rsidP="00E66908">
      <w:pPr>
        <w:jc w:val="both"/>
        <w:rPr>
          <w:rFonts w:ascii="Montserrat" w:hAnsi="Montserrat" w:cs="Arial"/>
          <w:b/>
          <w:bCs/>
        </w:rPr>
      </w:pPr>
    </w:p>
    <w:p w14:paraId="17CA8D13" w14:textId="552606D2" w:rsidR="00D652A4" w:rsidRDefault="00D652A4" w:rsidP="00E66908">
      <w:pPr>
        <w:jc w:val="both"/>
        <w:rPr>
          <w:rFonts w:ascii="Montserrat" w:hAnsi="Montserrat" w:cs="Arial"/>
        </w:rPr>
      </w:pPr>
      <w:proofErr w:type="spellStart"/>
      <w:r w:rsidRPr="00B03DD9">
        <w:rPr>
          <w:rFonts w:ascii="Montserrat" w:hAnsi="Montserrat" w:cs="Arial"/>
          <w:b/>
          <w:bCs/>
        </w:rPr>
        <w:t>Kador</w:t>
      </w:r>
      <w:proofErr w:type="spellEnd"/>
      <w:r w:rsidRPr="00B03DD9">
        <w:rPr>
          <w:rFonts w:ascii="Montserrat" w:hAnsi="Montserrat" w:cs="Arial"/>
          <w:b/>
          <w:bCs/>
        </w:rPr>
        <w:t>:</w:t>
      </w:r>
      <w:r>
        <w:rPr>
          <w:rFonts w:ascii="Montserrat" w:hAnsi="Montserrat" w:cs="Arial"/>
        </w:rPr>
        <w:t xml:space="preserve"> </w:t>
      </w:r>
      <w:r w:rsidR="00522CE9">
        <w:rPr>
          <w:rFonts w:ascii="Montserrat" w:hAnsi="Montserrat" w:cs="Arial"/>
        </w:rPr>
        <w:t xml:space="preserve">Es gibt einige Bereich wie zum Beispiel Schweißhandschuhe oder Kettenhandschuhe, die wir nicht anbieten. Aber für die üblichen industriellen und handwerklichen Anwendungen stellen wir eine breite Palette zur Verfügung.  </w:t>
      </w:r>
    </w:p>
    <w:p w14:paraId="68156DCF" w14:textId="19229616" w:rsidR="00522CE9" w:rsidRDefault="00522CE9" w:rsidP="00E66908">
      <w:pPr>
        <w:jc w:val="both"/>
        <w:rPr>
          <w:rFonts w:ascii="Montserrat" w:hAnsi="Montserrat" w:cs="Arial"/>
        </w:rPr>
      </w:pPr>
    </w:p>
    <w:p w14:paraId="5EE49572" w14:textId="3F546EA0" w:rsidR="00522CE9" w:rsidRPr="00B03DD9" w:rsidRDefault="00522CE9" w:rsidP="00E66908">
      <w:pPr>
        <w:jc w:val="both"/>
        <w:rPr>
          <w:rFonts w:ascii="Montserrat" w:hAnsi="Montserrat" w:cs="Arial"/>
          <w:b/>
          <w:bCs/>
          <w:i/>
          <w:iCs/>
        </w:rPr>
      </w:pPr>
      <w:r w:rsidRPr="00B03DD9">
        <w:rPr>
          <w:rFonts w:ascii="Montserrat" w:hAnsi="Montserrat" w:cs="Arial"/>
          <w:b/>
          <w:bCs/>
          <w:i/>
          <w:iCs/>
        </w:rPr>
        <w:t>Was macht nun die Handschuhe von Wonder Grip so besonders?</w:t>
      </w:r>
    </w:p>
    <w:p w14:paraId="2524C459" w14:textId="77777777" w:rsidR="00B03DD9" w:rsidRPr="00B03DD9" w:rsidRDefault="00B03DD9" w:rsidP="00E66908">
      <w:pPr>
        <w:jc w:val="both"/>
        <w:rPr>
          <w:rFonts w:ascii="Montserrat" w:hAnsi="Montserrat" w:cs="Arial"/>
          <w:b/>
          <w:bCs/>
        </w:rPr>
      </w:pPr>
    </w:p>
    <w:p w14:paraId="2B3DF856" w14:textId="39898A54" w:rsidR="00522CE9" w:rsidRDefault="00522CE9" w:rsidP="00E66908">
      <w:pPr>
        <w:jc w:val="both"/>
        <w:rPr>
          <w:rFonts w:ascii="Montserrat" w:hAnsi="Montserrat" w:cs="Arial"/>
        </w:rPr>
      </w:pPr>
      <w:proofErr w:type="spellStart"/>
      <w:r w:rsidRPr="00B03DD9">
        <w:rPr>
          <w:rFonts w:ascii="Montserrat" w:hAnsi="Montserrat" w:cs="Arial"/>
          <w:b/>
          <w:bCs/>
        </w:rPr>
        <w:t>Kador</w:t>
      </w:r>
      <w:proofErr w:type="spellEnd"/>
      <w:r w:rsidRPr="00B03DD9">
        <w:rPr>
          <w:rFonts w:ascii="Montserrat" w:hAnsi="Montserrat" w:cs="Arial"/>
          <w:b/>
          <w:bCs/>
        </w:rPr>
        <w:t>:</w:t>
      </w:r>
      <w:r>
        <w:rPr>
          <w:rFonts w:ascii="Montserrat" w:hAnsi="Montserrat" w:cs="Arial"/>
        </w:rPr>
        <w:t xml:space="preserve"> </w:t>
      </w:r>
      <w:r w:rsidR="00505AF1">
        <w:rPr>
          <w:rFonts w:ascii="Montserrat" w:hAnsi="Montserrat" w:cs="Arial"/>
        </w:rPr>
        <w:t xml:space="preserve">Da ist zunächst unsere </w:t>
      </w:r>
      <w:r w:rsidR="00B03DD9">
        <w:rPr>
          <w:rFonts w:ascii="Montserrat" w:hAnsi="Montserrat" w:cs="Arial"/>
        </w:rPr>
        <w:t xml:space="preserve">komplett </w:t>
      </w:r>
      <w:r w:rsidR="00505AF1">
        <w:rPr>
          <w:rFonts w:ascii="Montserrat" w:hAnsi="Montserrat" w:cs="Arial"/>
        </w:rPr>
        <w:t>eigene Wertschöpfungskette</w:t>
      </w:r>
      <w:r w:rsidR="00B03DD9">
        <w:rPr>
          <w:rFonts w:ascii="Montserrat" w:hAnsi="Montserrat" w:cs="Arial"/>
        </w:rPr>
        <w:t xml:space="preserve"> zu nennen</w:t>
      </w:r>
      <w:r w:rsidR="00505AF1">
        <w:rPr>
          <w:rFonts w:ascii="Montserrat" w:hAnsi="Montserrat" w:cs="Arial"/>
        </w:rPr>
        <w:t>. Das heißt, wir spinnen unser Garn, aus dem wir den Handschuh stricken, selber. Dabei ist es egal, ob es sich um einen klassischen Arbeitshandschuh handelt, oder ob es sich um einen Schnittschutzhandschuh mit hohem Level handelt, das Garn wird von uns gesponnen und wir stricken den Handschuh aus einer Faser. Diese eine Faser enthält dann all das, was für die Schutzfunktion des jeweiligen Handschuhs nötig ist.</w:t>
      </w:r>
    </w:p>
    <w:p w14:paraId="124041E5" w14:textId="462CAC02" w:rsidR="00505AF1" w:rsidRDefault="00505AF1" w:rsidP="00E66908">
      <w:pPr>
        <w:jc w:val="both"/>
        <w:rPr>
          <w:rFonts w:ascii="Montserrat" w:hAnsi="Montserrat" w:cs="Arial"/>
        </w:rPr>
      </w:pPr>
    </w:p>
    <w:p w14:paraId="3ACF9CF2" w14:textId="6C8C791A" w:rsidR="00505AF1" w:rsidRPr="00B03DD9" w:rsidRDefault="00505AF1" w:rsidP="00E66908">
      <w:pPr>
        <w:jc w:val="both"/>
        <w:rPr>
          <w:rFonts w:ascii="Montserrat" w:hAnsi="Montserrat" w:cs="Arial"/>
          <w:b/>
          <w:bCs/>
          <w:i/>
          <w:iCs/>
        </w:rPr>
      </w:pPr>
      <w:r w:rsidRPr="00B03DD9">
        <w:rPr>
          <w:rFonts w:ascii="Montserrat" w:hAnsi="Montserrat" w:cs="Arial"/>
          <w:b/>
          <w:bCs/>
          <w:i/>
          <w:iCs/>
        </w:rPr>
        <w:t>Das ist aber nicht alles, oder?</w:t>
      </w:r>
    </w:p>
    <w:p w14:paraId="640ECA50" w14:textId="77777777" w:rsidR="00B03DD9" w:rsidRPr="00B03DD9" w:rsidRDefault="00B03DD9" w:rsidP="00E66908">
      <w:pPr>
        <w:jc w:val="both"/>
        <w:rPr>
          <w:rFonts w:ascii="Montserrat" w:hAnsi="Montserrat" w:cs="Arial"/>
          <w:b/>
          <w:bCs/>
        </w:rPr>
      </w:pPr>
    </w:p>
    <w:p w14:paraId="2F15F8BF" w14:textId="0E17ECDD" w:rsidR="00505AF1" w:rsidRDefault="00505AF1" w:rsidP="00E66908">
      <w:pPr>
        <w:jc w:val="both"/>
        <w:rPr>
          <w:rFonts w:ascii="Montserrat" w:hAnsi="Montserrat" w:cs="Arial"/>
        </w:rPr>
      </w:pPr>
      <w:proofErr w:type="spellStart"/>
      <w:r w:rsidRPr="00B03DD9">
        <w:rPr>
          <w:rFonts w:ascii="Montserrat" w:hAnsi="Montserrat" w:cs="Arial"/>
          <w:b/>
          <w:bCs/>
        </w:rPr>
        <w:lastRenderedPageBreak/>
        <w:t>Kador</w:t>
      </w:r>
      <w:proofErr w:type="spellEnd"/>
      <w:r w:rsidRPr="00B03DD9">
        <w:rPr>
          <w:rFonts w:ascii="Montserrat" w:hAnsi="Montserrat" w:cs="Arial"/>
          <w:b/>
          <w:bCs/>
        </w:rPr>
        <w:t>:</w:t>
      </w:r>
      <w:r>
        <w:rPr>
          <w:rFonts w:ascii="Montserrat" w:hAnsi="Montserrat" w:cs="Arial"/>
        </w:rPr>
        <w:t xml:space="preserve"> Nein, de</w:t>
      </w:r>
      <w:r w:rsidR="00A01C40">
        <w:rPr>
          <w:rFonts w:ascii="Montserrat" w:hAnsi="Montserrat" w:cs="Arial"/>
        </w:rPr>
        <w:t>n</w:t>
      </w:r>
      <w:r>
        <w:rPr>
          <w:rFonts w:ascii="Montserrat" w:hAnsi="Montserrat" w:cs="Arial"/>
        </w:rPr>
        <w:t>n unsere Handschuhe werden mit „krummer Hand“ getaucht.</w:t>
      </w:r>
      <w:r w:rsidR="00A01C40">
        <w:rPr>
          <w:rFonts w:ascii="Montserrat" w:hAnsi="Montserrat" w:cs="Arial"/>
        </w:rPr>
        <w:t xml:space="preserve"> Das bedeutet, </w:t>
      </w:r>
      <w:r w:rsidR="000F2FC8">
        <w:rPr>
          <w:rFonts w:ascii="Montserrat" w:hAnsi="Montserrat" w:cs="Arial"/>
        </w:rPr>
        <w:t xml:space="preserve">sie werden so getaucht, wie die </w:t>
      </w:r>
      <w:r w:rsidR="00B03DD9">
        <w:rPr>
          <w:rFonts w:ascii="Montserrat" w:hAnsi="Montserrat" w:cs="Arial"/>
        </w:rPr>
        <w:t xml:space="preserve">natürliche </w:t>
      </w:r>
      <w:r w:rsidR="000F2FC8">
        <w:rPr>
          <w:rFonts w:ascii="Montserrat" w:hAnsi="Montserrat" w:cs="Arial"/>
        </w:rPr>
        <w:t xml:space="preserve">Handhaltung </w:t>
      </w:r>
      <w:r w:rsidR="00B03DD9">
        <w:rPr>
          <w:rFonts w:ascii="Montserrat" w:hAnsi="Montserrat" w:cs="Arial"/>
        </w:rPr>
        <w:t>im Ruhezustand ist, nämlich leicht gekrümmt</w:t>
      </w:r>
      <w:r w:rsidR="000F2FC8">
        <w:rPr>
          <w:rFonts w:ascii="Montserrat" w:hAnsi="Montserrat" w:cs="Arial"/>
        </w:rPr>
        <w:t xml:space="preserve">. </w:t>
      </w:r>
      <w:r w:rsidR="00B03DD9">
        <w:rPr>
          <w:rFonts w:ascii="Montserrat" w:hAnsi="Montserrat" w:cs="Arial"/>
        </w:rPr>
        <w:t>G</w:t>
      </w:r>
      <w:r w:rsidR="000F2FC8">
        <w:rPr>
          <w:rFonts w:ascii="Montserrat" w:hAnsi="Montserrat" w:cs="Arial"/>
        </w:rPr>
        <w:t xml:space="preserve">rade und gestreckt findet sich eine Hand im Alltag eigentlich nie. So bilden sich </w:t>
      </w:r>
      <w:r w:rsidR="00B03DD9">
        <w:rPr>
          <w:rFonts w:ascii="Montserrat" w:hAnsi="Montserrat" w:cs="Arial"/>
        </w:rPr>
        <w:t>nicht nur</w:t>
      </w:r>
      <w:r w:rsidR="000F2FC8">
        <w:rPr>
          <w:rFonts w:ascii="Montserrat" w:hAnsi="Montserrat" w:cs="Arial"/>
        </w:rPr>
        <w:t xml:space="preserve"> weniger schnell Risse oder sonstige Schäden</w:t>
      </w:r>
      <w:r w:rsidR="00B03DD9">
        <w:rPr>
          <w:rFonts w:ascii="Montserrat" w:hAnsi="Montserrat" w:cs="Arial"/>
        </w:rPr>
        <w:t xml:space="preserve"> in der Beschichtung</w:t>
      </w:r>
      <w:r w:rsidR="000F2FC8">
        <w:rPr>
          <w:rFonts w:ascii="Montserrat" w:hAnsi="Montserrat" w:cs="Arial"/>
        </w:rPr>
        <w:t xml:space="preserve">, </w:t>
      </w:r>
      <w:r w:rsidR="00B03DD9">
        <w:rPr>
          <w:rFonts w:ascii="Montserrat" w:hAnsi="Montserrat" w:cs="Arial"/>
        </w:rPr>
        <w:t>auch</w:t>
      </w:r>
      <w:r w:rsidR="000F2FC8">
        <w:rPr>
          <w:rFonts w:ascii="Montserrat" w:hAnsi="Montserrat" w:cs="Arial"/>
        </w:rPr>
        <w:t xml:space="preserve"> muss die Hand nicht gegen die Beschichtung der „graden Hand“ arbeiten, sondern wird in ihrer natürlichen Haltung unterstützt</w:t>
      </w:r>
      <w:r w:rsidR="00B03DD9">
        <w:rPr>
          <w:rFonts w:ascii="Montserrat" w:hAnsi="Montserrat" w:cs="Arial"/>
        </w:rPr>
        <w:t xml:space="preserve"> und ermüdet so weniger schnell.</w:t>
      </w:r>
      <w:r w:rsidR="000F2FC8">
        <w:rPr>
          <w:rFonts w:ascii="Montserrat" w:hAnsi="Montserrat" w:cs="Arial"/>
        </w:rPr>
        <w:t xml:space="preserve"> Die Beschichtung mit „krummer Hand“ ist sicherlich schwieriger zu produzieren, aber das ist halt das Know-how, über das Wonder Grip verfügt.</w:t>
      </w:r>
    </w:p>
    <w:p w14:paraId="744F918F" w14:textId="2B900426" w:rsidR="00427A3C" w:rsidRDefault="00427A3C" w:rsidP="00E66908">
      <w:pPr>
        <w:jc w:val="both"/>
        <w:rPr>
          <w:rFonts w:ascii="Montserrat" w:hAnsi="Montserrat" w:cs="Arial"/>
        </w:rPr>
      </w:pPr>
    </w:p>
    <w:p w14:paraId="4EFC008B" w14:textId="4A322E19" w:rsidR="00427A3C" w:rsidRPr="003E37F3" w:rsidRDefault="00427A3C" w:rsidP="00E66908">
      <w:pPr>
        <w:jc w:val="both"/>
        <w:rPr>
          <w:rFonts w:ascii="Montserrat" w:hAnsi="Montserrat" w:cs="Arial"/>
          <w:b/>
          <w:bCs/>
          <w:i/>
          <w:iCs/>
        </w:rPr>
      </w:pPr>
      <w:r w:rsidRPr="003E37F3">
        <w:rPr>
          <w:rFonts w:ascii="Montserrat" w:hAnsi="Montserrat" w:cs="Arial"/>
          <w:b/>
          <w:bCs/>
          <w:i/>
          <w:iCs/>
        </w:rPr>
        <w:t>Lassen sich Handschuhe recyc</w:t>
      </w:r>
      <w:r w:rsidR="00C2451E" w:rsidRPr="003E37F3">
        <w:rPr>
          <w:rFonts w:ascii="Montserrat" w:hAnsi="Montserrat" w:cs="Arial"/>
          <w:b/>
          <w:bCs/>
          <w:i/>
          <w:iCs/>
        </w:rPr>
        <w:t>eln?</w:t>
      </w:r>
    </w:p>
    <w:p w14:paraId="62C911BB" w14:textId="77777777" w:rsidR="003E37F3" w:rsidRDefault="003E37F3" w:rsidP="00E66908">
      <w:pPr>
        <w:jc w:val="both"/>
        <w:rPr>
          <w:rFonts w:ascii="Montserrat" w:hAnsi="Montserrat" w:cs="Arial"/>
          <w:b/>
          <w:bCs/>
        </w:rPr>
      </w:pPr>
    </w:p>
    <w:p w14:paraId="021F4961" w14:textId="6352D476" w:rsidR="00C2451E" w:rsidRDefault="00C2451E" w:rsidP="00E66908">
      <w:pPr>
        <w:jc w:val="both"/>
        <w:rPr>
          <w:rFonts w:ascii="Montserrat" w:hAnsi="Montserrat" w:cs="Arial"/>
        </w:rPr>
      </w:pPr>
      <w:proofErr w:type="spellStart"/>
      <w:r w:rsidRPr="003E37F3">
        <w:rPr>
          <w:rFonts w:ascii="Montserrat" w:hAnsi="Montserrat" w:cs="Arial"/>
          <w:b/>
          <w:bCs/>
        </w:rPr>
        <w:t>Kador</w:t>
      </w:r>
      <w:proofErr w:type="spellEnd"/>
      <w:r w:rsidRPr="003E37F3">
        <w:rPr>
          <w:rFonts w:ascii="Montserrat" w:hAnsi="Montserrat" w:cs="Arial"/>
          <w:b/>
          <w:bCs/>
        </w:rPr>
        <w:t>:</w:t>
      </w:r>
      <w:r>
        <w:rPr>
          <w:rFonts w:ascii="Montserrat" w:hAnsi="Montserrat" w:cs="Arial"/>
        </w:rPr>
        <w:t xml:space="preserve"> Nein, das macht keinen Sinn. Wir entwickeln stattdessen seit vielen Monaten an einem echten Recycling-Handschuh. Das heißt, wir nehmen PET, crashen und verflüssigen das und ziehen daraus einen Faden. Aus diesem Faden produzieren wir einen Handschuh. Da gibt es jetzt erste Prototypen. Die Frage ist nur, ob der Markt bereit ist, dafür zu bezahlen, denn die Fertigung ist schon ein stückweit teurer als bei einem normalen Handschuh. Die Beschichtung lässt sich allerdings nicht aus recyceltem Material fertigen – noch nicht. Aber wenn alles gut läuft, stellen wir d</w:t>
      </w:r>
      <w:r w:rsidR="002E47A3">
        <w:rPr>
          <w:rFonts w:ascii="Montserrat" w:hAnsi="Montserrat" w:cs="Arial"/>
        </w:rPr>
        <w:t xml:space="preserve">iesen Handschuh aus recyceltem Material im Herbst vor. </w:t>
      </w:r>
      <w:r w:rsidR="002D6C93">
        <w:rPr>
          <w:rFonts w:ascii="Montserrat" w:hAnsi="Montserrat" w:cs="Arial"/>
        </w:rPr>
        <w:t xml:space="preserve">Das lassen wir übrigens von einem unabhängigen Institut überwachen, damit das auch offiziell zertifiziert wird. </w:t>
      </w:r>
    </w:p>
    <w:p w14:paraId="5C3975DF" w14:textId="236BCED8" w:rsidR="000F2FC8" w:rsidRDefault="000F2FC8" w:rsidP="00E66908">
      <w:pPr>
        <w:jc w:val="both"/>
        <w:rPr>
          <w:rFonts w:ascii="Montserrat" w:hAnsi="Montserrat" w:cs="Arial"/>
        </w:rPr>
      </w:pPr>
    </w:p>
    <w:p w14:paraId="79EAFE58" w14:textId="56BA2FEA" w:rsidR="000F2FC8" w:rsidRPr="003E37F3" w:rsidRDefault="000F2FC8" w:rsidP="00E66908">
      <w:pPr>
        <w:jc w:val="both"/>
        <w:rPr>
          <w:rFonts w:ascii="Montserrat" w:hAnsi="Montserrat" w:cs="Arial"/>
          <w:b/>
          <w:bCs/>
          <w:i/>
          <w:iCs/>
        </w:rPr>
      </w:pPr>
      <w:r w:rsidRPr="003E37F3">
        <w:rPr>
          <w:rFonts w:ascii="Montserrat" w:hAnsi="Montserrat" w:cs="Arial"/>
          <w:b/>
          <w:bCs/>
          <w:i/>
          <w:iCs/>
        </w:rPr>
        <w:t>Wo bekommt man Wonder Grip Handschuhe?</w:t>
      </w:r>
    </w:p>
    <w:p w14:paraId="3FCCFCF3" w14:textId="77777777" w:rsidR="003E37F3" w:rsidRPr="003E37F3" w:rsidRDefault="003E37F3" w:rsidP="00E66908">
      <w:pPr>
        <w:jc w:val="both"/>
        <w:rPr>
          <w:rFonts w:ascii="Montserrat" w:hAnsi="Montserrat" w:cs="Arial"/>
          <w:b/>
          <w:bCs/>
        </w:rPr>
      </w:pPr>
    </w:p>
    <w:p w14:paraId="48D4EC14" w14:textId="406D6E92" w:rsidR="00D655A4" w:rsidRDefault="000F2FC8" w:rsidP="003E37F3">
      <w:pPr>
        <w:jc w:val="both"/>
        <w:rPr>
          <w:rFonts w:ascii="Montserrat" w:hAnsi="Montserrat" w:cs="Arial"/>
        </w:rPr>
      </w:pPr>
      <w:proofErr w:type="spellStart"/>
      <w:r w:rsidRPr="003E37F3">
        <w:rPr>
          <w:rFonts w:ascii="Montserrat" w:hAnsi="Montserrat" w:cs="Arial"/>
          <w:b/>
          <w:bCs/>
        </w:rPr>
        <w:t>Kador</w:t>
      </w:r>
      <w:proofErr w:type="spellEnd"/>
      <w:r w:rsidRPr="003E37F3">
        <w:rPr>
          <w:rFonts w:ascii="Montserrat" w:hAnsi="Montserrat" w:cs="Arial"/>
          <w:b/>
          <w:bCs/>
        </w:rPr>
        <w:t>:</w:t>
      </w:r>
      <w:r>
        <w:rPr>
          <w:rFonts w:ascii="Montserrat" w:hAnsi="Montserrat" w:cs="Arial"/>
        </w:rPr>
        <w:t xml:space="preserve"> Im guten Fachhandel</w:t>
      </w:r>
      <w:r w:rsidR="0033386E">
        <w:rPr>
          <w:rFonts w:ascii="Montserrat" w:hAnsi="Montserrat" w:cs="Arial"/>
        </w:rPr>
        <w:t xml:space="preserve"> und PSA-Händlern, teilweise im gut sortierten Bau- und Baufachmarkt.</w:t>
      </w:r>
    </w:p>
    <w:p w14:paraId="41379B26" w14:textId="0D47DEEB" w:rsidR="00A54E0A" w:rsidRDefault="00A54E0A" w:rsidP="003E37F3">
      <w:pPr>
        <w:jc w:val="both"/>
        <w:rPr>
          <w:rFonts w:ascii="Montserrat" w:hAnsi="Montserrat" w:cs="Arial"/>
        </w:rPr>
      </w:pPr>
    </w:p>
    <w:p w14:paraId="193F963F" w14:textId="13BD3E75" w:rsidR="00A54E0A" w:rsidRDefault="00A54E0A" w:rsidP="003E37F3">
      <w:pPr>
        <w:jc w:val="both"/>
        <w:rPr>
          <w:rFonts w:ascii="Montserrat" w:hAnsi="Montserrat" w:cs="Arial"/>
        </w:rPr>
      </w:pPr>
    </w:p>
    <w:p w14:paraId="5E11C550" w14:textId="6ACB7619" w:rsidR="00BC0AC6" w:rsidRDefault="00BC0AC6" w:rsidP="003E37F3">
      <w:pPr>
        <w:jc w:val="both"/>
        <w:rPr>
          <w:rFonts w:ascii="Montserrat" w:hAnsi="Montserrat" w:cs="Arial"/>
        </w:rPr>
      </w:pPr>
    </w:p>
    <w:p w14:paraId="1A7E921F" w14:textId="04B87E9D" w:rsidR="00BC0AC6" w:rsidRDefault="00BC0AC6" w:rsidP="003E37F3">
      <w:pPr>
        <w:jc w:val="both"/>
        <w:rPr>
          <w:rFonts w:ascii="Montserrat" w:hAnsi="Montserrat" w:cs="Arial"/>
        </w:rPr>
      </w:pPr>
    </w:p>
    <w:p w14:paraId="34DE0E39" w14:textId="45D47B98" w:rsidR="00BC0AC6" w:rsidRDefault="00BC0AC6" w:rsidP="003E37F3">
      <w:pPr>
        <w:jc w:val="both"/>
        <w:rPr>
          <w:rFonts w:ascii="Montserrat" w:hAnsi="Montserrat" w:cs="Arial"/>
        </w:rPr>
      </w:pPr>
    </w:p>
    <w:p w14:paraId="03965CBA" w14:textId="3A6FEB44" w:rsidR="00BC0AC6" w:rsidRDefault="00BC0AC6" w:rsidP="003E37F3">
      <w:pPr>
        <w:jc w:val="both"/>
        <w:rPr>
          <w:rFonts w:ascii="Montserrat" w:hAnsi="Montserrat" w:cs="Arial"/>
        </w:rPr>
      </w:pPr>
    </w:p>
    <w:p w14:paraId="72A1632C" w14:textId="77777777" w:rsidR="00BC0AC6" w:rsidRDefault="00BC0AC6" w:rsidP="003E37F3">
      <w:pPr>
        <w:jc w:val="both"/>
        <w:rPr>
          <w:rFonts w:ascii="Montserrat" w:hAnsi="Montserrat" w:cs="Arial"/>
        </w:rPr>
      </w:pPr>
    </w:p>
    <w:p w14:paraId="69624461" w14:textId="79E6266F" w:rsidR="00A54E0A" w:rsidRDefault="00A54E0A" w:rsidP="003E37F3">
      <w:pPr>
        <w:jc w:val="both"/>
        <w:rPr>
          <w:rFonts w:ascii="Montserrat" w:hAnsi="Montserrat"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799"/>
      </w:tblGrid>
      <w:tr w:rsidR="00A54E0A" w14:paraId="09AE403C" w14:textId="77777777" w:rsidTr="00947A55">
        <w:tc>
          <w:tcPr>
            <w:tcW w:w="2122" w:type="dxa"/>
          </w:tcPr>
          <w:p w14:paraId="42091290" w14:textId="6020AC61" w:rsidR="00A54E0A" w:rsidRPr="00BC0AC6" w:rsidRDefault="00BC0AC6" w:rsidP="003E37F3">
            <w:pPr>
              <w:jc w:val="both"/>
              <w:rPr>
                <w:rFonts w:ascii="Montserrat" w:hAnsi="Montserrat" w:cs="Arial"/>
                <w:sz w:val="18"/>
                <w:szCs w:val="18"/>
              </w:rPr>
            </w:pPr>
            <w:r w:rsidRPr="00BC0AC6">
              <w:rPr>
                <w:rFonts w:ascii="Montserrat" w:hAnsi="Montserrat" w:cs="Arial"/>
                <w:sz w:val="18"/>
                <w:szCs w:val="18"/>
              </w:rPr>
              <w:lastRenderedPageBreak/>
              <w:t xml:space="preserve">Bilder/Grafiken alle </w:t>
            </w:r>
          </w:p>
        </w:tc>
        <w:tc>
          <w:tcPr>
            <w:tcW w:w="6799" w:type="dxa"/>
          </w:tcPr>
          <w:p w14:paraId="7119E68A" w14:textId="324ECA8D" w:rsidR="00A54E0A" w:rsidRPr="00BC0AC6" w:rsidRDefault="00BC0AC6" w:rsidP="00F72BA9">
            <w:pPr>
              <w:rPr>
                <w:rFonts w:ascii="Montserrat" w:hAnsi="Montserrat" w:cs="Arial"/>
                <w:sz w:val="18"/>
                <w:szCs w:val="18"/>
              </w:rPr>
            </w:pPr>
            <w:r w:rsidRPr="00BC0AC6">
              <w:rPr>
                <w:rFonts w:ascii="Montserrat" w:hAnsi="Montserrat" w:cs="Arial"/>
                <w:sz w:val="18"/>
                <w:szCs w:val="18"/>
              </w:rPr>
              <w:t xml:space="preserve"> © Wonder Grip</w:t>
            </w:r>
            <w:r>
              <w:rPr>
                <w:rFonts w:ascii="Montserrat" w:hAnsi="Montserrat" w:cs="Arial"/>
                <w:sz w:val="18"/>
                <w:szCs w:val="18"/>
              </w:rPr>
              <w:br/>
            </w:r>
          </w:p>
        </w:tc>
      </w:tr>
      <w:tr w:rsidR="00A54E0A" w14:paraId="02604DDE" w14:textId="77777777" w:rsidTr="00947A55">
        <w:tc>
          <w:tcPr>
            <w:tcW w:w="2122" w:type="dxa"/>
          </w:tcPr>
          <w:p w14:paraId="4CBDBE85" w14:textId="77777777" w:rsidR="00A54E0A" w:rsidRDefault="00BC0AC6" w:rsidP="003E37F3">
            <w:pPr>
              <w:jc w:val="both"/>
              <w:rPr>
                <w:rFonts w:ascii="Montserrat" w:hAnsi="Montserrat" w:cs="Arial"/>
              </w:rPr>
            </w:pPr>
            <w:r>
              <w:rPr>
                <w:rFonts w:ascii="Montserrat" w:hAnsi="Montserrat" w:cs="Arial"/>
                <w:noProof/>
              </w:rPr>
              <w:drawing>
                <wp:inline distT="0" distB="0" distL="0" distR="0" wp14:anchorId="0CF9157E" wp14:editId="638F54A1">
                  <wp:extent cx="609600" cy="914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609600" cy="914400"/>
                          </a:xfrm>
                          <a:prstGeom prst="rect">
                            <a:avLst/>
                          </a:prstGeom>
                        </pic:spPr>
                      </pic:pic>
                    </a:graphicData>
                  </a:graphic>
                </wp:inline>
              </w:drawing>
            </w:r>
          </w:p>
          <w:p w14:paraId="7CE2FA43" w14:textId="02F35984" w:rsidR="00F72BA9" w:rsidRDefault="00F72BA9" w:rsidP="003E37F3">
            <w:pPr>
              <w:jc w:val="both"/>
              <w:rPr>
                <w:rFonts w:ascii="Montserrat" w:hAnsi="Montserrat" w:cs="Arial"/>
              </w:rPr>
            </w:pPr>
          </w:p>
        </w:tc>
        <w:tc>
          <w:tcPr>
            <w:tcW w:w="6799" w:type="dxa"/>
          </w:tcPr>
          <w:p w14:paraId="2AA7CC96" w14:textId="393527E2" w:rsidR="00A54E0A" w:rsidRPr="00F72BA9" w:rsidRDefault="00F72BA9" w:rsidP="00F72BA9">
            <w:pPr>
              <w:rPr>
                <w:rFonts w:ascii="Montserrat" w:hAnsi="Montserrat" w:cs="Arial"/>
                <w:sz w:val="18"/>
                <w:szCs w:val="18"/>
              </w:rPr>
            </w:pPr>
            <w:r w:rsidRPr="00F72BA9">
              <w:rPr>
                <w:rFonts w:ascii="Montserrat" w:hAnsi="Montserrat" w:cs="Arial"/>
                <w:b/>
                <w:bCs/>
                <w:sz w:val="18"/>
                <w:szCs w:val="18"/>
              </w:rPr>
              <w:t>Bild 1.jpg:</w:t>
            </w:r>
            <w:r w:rsidRPr="00F72BA9">
              <w:rPr>
                <w:rFonts w:ascii="Montserrat" w:hAnsi="Montserrat" w:cs="Arial"/>
                <w:sz w:val="18"/>
                <w:szCs w:val="18"/>
              </w:rPr>
              <w:t xml:space="preserve"> Ein guter Kälteschutz verbunden mit sicherer Griffigkeit zeichnen einen Schutzhandschuh wie den Latexhandschuh „WG-338 </w:t>
            </w:r>
            <w:proofErr w:type="spellStart"/>
            <w:r w:rsidRPr="00F72BA9">
              <w:rPr>
                <w:rFonts w:ascii="Montserrat" w:hAnsi="Montserrat" w:cs="Arial"/>
                <w:sz w:val="18"/>
                <w:szCs w:val="18"/>
              </w:rPr>
              <w:t>Thermo</w:t>
            </w:r>
            <w:proofErr w:type="spellEnd"/>
            <w:r w:rsidRPr="00F72BA9">
              <w:rPr>
                <w:rFonts w:ascii="Montserrat" w:hAnsi="Montserrat" w:cs="Arial"/>
                <w:sz w:val="18"/>
                <w:szCs w:val="18"/>
              </w:rPr>
              <w:t xml:space="preserve"> Plus“ aus. </w:t>
            </w:r>
          </w:p>
        </w:tc>
      </w:tr>
      <w:tr w:rsidR="00A54E0A" w14:paraId="5EC0CEFD" w14:textId="77777777" w:rsidTr="00947A55">
        <w:tc>
          <w:tcPr>
            <w:tcW w:w="2122" w:type="dxa"/>
          </w:tcPr>
          <w:p w14:paraId="6E13A45F" w14:textId="77777777" w:rsidR="00A54E0A" w:rsidRDefault="00BC0AC6" w:rsidP="003E37F3">
            <w:pPr>
              <w:jc w:val="both"/>
              <w:rPr>
                <w:rFonts w:ascii="Montserrat" w:hAnsi="Montserrat" w:cs="Arial"/>
              </w:rPr>
            </w:pPr>
            <w:r>
              <w:rPr>
                <w:rFonts w:ascii="Montserrat" w:hAnsi="Montserrat" w:cs="Arial"/>
                <w:noProof/>
              </w:rPr>
              <w:drawing>
                <wp:inline distT="0" distB="0" distL="0" distR="0" wp14:anchorId="37952BD6" wp14:editId="7CBEC41F">
                  <wp:extent cx="609600" cy="914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a:extLst>
                              <a:ext uri="{28A0092B-C50C-407E-A947-70E740481C1C}">
                                <a14:useLocalDpi xmlns:a14="http://schemas.microsoft.com/office/drawing/2010/main" val="0"/>
                              </a:ext>
                            </a:extLst>
                          </a:blip>
                          <a:stretch>
                            <a:fillRect/>
                          </a:stretch>
                        </pic:blipFill>
                        <pic:spPr>
                          <a:xfrm>
                            <a:off x="0" y="0"/>
                            <a:ext cx="609600" cy="914400"/>
                          </a:xfrm>
                          <a:prstGeom prst="rect">
                            <a:avLst/>
                          </a:prstGeom>
                        </pic:spPr>
                      </pic:pic>
                    </a:graphicData>
                  </a:graphic>
                </wp:inline>
              </w:drawing>
            </w:r>
          </w:p>
          <w:p w14:paraId="4397FA0A" w14:textId="2642DC8C" w:rsidR="00F72BA9" w:rsidRDefault="00F72BA9" w:rsidP="003E37F3">
            <w:pPr>
              <w:jc w:val="both"/>
              <w:rPr>
                <w:rFonts w:ascii="Montserrat" w:hAnsi="Montserrat" w:cs="Arial"/>
              </w:rPr>
            </w:pPr>
          </w:p>
        </w:tc>
        <w:tc>
          <w:tcPr>
            <w:tcW w:w="6799" w:type="dxa"/>
          </w:tcPr>
          <w:p w14:paraId="38603AE9" w14:textId="492FA5BF" w:rsidR="00A54E0A" w:rsidRPr="00F72BA9" w:rsidRDefault="00F72BA9" w:rsidP="00F72BA9">
            <w:pPr>
              <w:rPr>
                <w:rFonts w:ascii="Montserrat" w:hAnsi="Montserrat" w:cs="Arial"/>
                <w:sz w:val="18"/>
                <w:szCs w:val="18"/>
              </w:rPr>
            </w:pPr>
            <w:r w:rsidRPr="00F72BA9">
              <w:rPr>
                <w:rFonts w:ascii="Montserrat" w:hAnsi="Montserrat" w:cs="Arial"/>
                <w:b/>
                <w:bCs/>
                <w:sz w:val="18"/>
                <w:szCs w:val="18"/>
              </w:rPr>
              <w:t>Bild 2.jpg:</w:t>
            </w:r>
            <w:r w:rsidRPr="00F72BA9">
              <w:rPr>
                <w:rFonts w:ascii="Montserrat" w:hAnsi="Montserrat" w:cs="Arial"/>
                <w:sz w:val="18"/>
                <w:szCs w:val="18"/>
              </w:rPr>
              <w:t xml:space="preserve"> Sichere</w:t>
            </w:r>
            <w:r>
              <w:rPr>
                <w:rFonts w:ascii="Montserrat" w:hAnsi="Montserrat" w:cs="Arial"/>
                <w:sz w:val="18"/>
                <w:szCs w:val="18"/>
              </w:rPr>
              <w:t>n</w:t>
            </w:r>
            <w:r w:rsidRPr="00F72BA9">
              <w:rPr>
                <w:rFonts w:ascii="Montserrat" w:hAnsi="Montserrat" w:cs="Arial"/>
                <w:sz w:val="18"/>
                <w:szCs w:val="18"/>
              </w:rPr>
              <w:t xml:space="preserve"> Griff, Schutz vor den scharfen Kanten und kein Problem beim Kontakt mit Mörtel oder Beton bietet der „WG-333“. </w:t>
            </w:r>
          </w:p>
        </w:tc>
      </w:tr>
      <w:tr w:rsidR="00A54E0A" w14:paraId="25E6F7BF" w14:textId="77777777" w:rsidTr="00947A55">
        <w:tc>
          <w:tcPr>
            <w:tcW w:w="2122" w:type="dxa"/>
          </w:tcPr>
          <w:p w14:paraId="1FAEF799" w14:textId="77777777" w:rsidR="00A54E0A" w:rsidRDefault="00BC0AC6" w:rsidP="003E37F3">
            <w:pPr>
              <w:jc w:val="both"/>
              <w:rPr>
                <w:rFonts w:ascii="Montserrat" w:hAnsi="Montserrat" w:cs="Arial"/>
              </w:rPr>
            </w:pPr>
            <w:r>
              <w:rPr>
                <w:rFonts w:ascii="Montserrat" w:hAnsi="Montserrat" w:cs="Arial"/>
                <w:noProof/>
              </w:rPr>
              <w:drawing>
                <wp:inline distT="0" distB="0" distL="0" distR="0" wp14:anchorId="1547714C" wp14:editId="03B14C51">
                  <wp:extent cx="754380" cy="429578"/>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a:extLst>
                              <a:ext uri="{28A0092B-C50C-407E-A947-70E740481C1C}">
                                <a14:useLocalDpi xmlns:a14="http://schemas.microsoft.com/office/drawing/2010/main" val="0"/>
                              </a:ext>
                            </a:extLst>
                          </a:blip>
                          <a:stretch>
                            <a:fillRect/>
                          </a:stretch>
                        </pic:blipFill>
                        <pic:spPr>
                          <a:xfrm>
                            <a:off x="0" y="0"/>
                            <a:ext cx="759526" cy="432508"/>
                          </a:xfrm>
                          <a:prstGeom prst="rect">
                            <a:avLst/>
                          </a:prstGeom>
                        </pic:spPr>
                      </pic:pic>
                    </a:graphicData>
                  </a:graphic>
                </wp:inline>
              </w:drawing>
            </w:r>
          </w:p>
          <w:p w14:paraId="25D1B1A7" w14:textId="43C96185" w:rsidR="00BC0AC6" w:rsidRDefault="00BC0AC6" w:rsidP="003E37F3">
            <w:pPr>
              <w:jc w:val="both"/>
              <w:rPr>
                <w:rFonts w:ascii="Montserrat" w:hAnsi="Montserrat" w:cs="Arial"/>
              </w:rPr>
            </w:pPr>
          </w:p>
        </w:tc>
        <w:tc>
          <w:tcPr>
            <w:tcW w:w="6799" w:type="dxa"/>
          </w:tcPr>
          <w:p w14:paraId="7899232A" w14:textId="3B1A83E1" w:rsidR="00A54E0A" w:rsidRPr="00F72BA9" w:rsidRDefault="00F72BA9" w:rsidP="00F72BA9">
            <w:pPr>
              <w:rPr>
                <w:rFonts w:ascii="Montserrat" w:hAnsi="Montserrat" w:cs="Arial"/>
                <w:sz w:val="18"/>
                <w:szCs w:val="18"/>
              </w:rPr>
            </w:pPr>
            <w:r w:rsidRPr="00ED08A2">
              <w:rPr>
                <w:rFonts w:ascii="Montserrat" w:hAnsi="Montserrat" w:cs="Arial"/>
                <w:b/>
                <w:bCs/>
                <w:sz w:val="18"/>
                <w:szCs w:val="18"/>
              </w:rPr>
              <w:t>Bild 3.jpg:</w:t>
            </w:r>
            <w:r>
              <w:rPr>
                <w:rFonts w:ascii="Montserrat" w:hAnsi="Montserrat" w:cs="Arial"/>
                <w:sz w:val="18"/>
                <w:szCs w:val="18"/>
              </w:rPr>
              <w:t xml:space="preserve"> Sicheres Zupacken und keine verschwitzten Hände lassen den Mitarbeiter regelmäßig zum Arbeitshandschuh wie hier den „WG-300“ greifen. </w:t>
            </w:r>
          </w:p>
        </w:tc>
      </w:tr>
      <w:tr w:rsidR="00A54E0A" w14:paraId="453DAAE9" w14:textId="77777777" w:rsidTr="00947A55">
        <w:tc>
          <w:tcPr>
            <w:tcW w:w="2122" w:type="dxa"/>
          </w:tcPr>
          <w:p w14:paraId="0501FC12" w14:textId="77777777" w:rsidR="00A54E0A" w:rsidRDefault="00BC0AC6" w:rsidP="003E37F3">
            <w:pPr>
              <w:jc w:val="both"/>
              <w:rPr>
                <w:rFonts w:ascii="Montserrat" w:hAnsi="Montserrat" w:cs="Arial"/>
              </w:rPr>
            </w:pPr>
            <w:r>
              <w:rPr>
                <w:rFonts w:ascii="Montserrat" w:hAnsi="Montserrat" w:cs="Arial"/>
                <w:noProof/>
              </w:rPr>
              <w:drawing>
                <wp:inline distT="0" distB="0" distL="0" distR="0" wp14:anchorId="2030F88B" wp14:editId="1EBB3E89">
                  <wp:extent cx="754380" cy="4191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a:extLst>
                              <a:ext uri="{28A0092B-C50C-407E-A947-70E740481C1C}">
                                <a14:useLocalDpi xmlns:a14="http://schemas.microsoft.com/office/drawing/2010/main" val="0"/>
                              </a:ext>
                            </a:extLst>
                          </a:blip>
                          <a:stretch>
                            <a:fillRect/>
                          </a:stretch>
                        </pic:blipFill>
                        <pic:spPr>
                          <a:xfrm>
                            <a:off x="0" y="0"/>
                            <a:ext cx="757658" cy="420921"/>
                          </a:xfrm>
                          <a:prstGeom prst="rect">
                            <a:avLst/>
                          </a:prstGeom>
                        </pic:spPr>
                      </pic:pic>
                    </a:graphicData>
                  </a:graphic>
                </wp:inline>
              </w:drawing>
            </w:r>
          </w:p>
          <w:p w14:paraId="28BB2D09" w14:textId="105AC346" w:rsidR="00BC0AC6" w:rsidRDefault="00BC0AC6" w:rsidP="003E37F3">
            <w:pPr>
              <w:jc w:val="both"/>
              <w:rPr>
                <w:rFonts w:ascii="Montserrat" w:hAnsi="Montserrat" w:cs="Arial"/>
              </w:rPr>
            </w:pPr>
          </w:p>
        </w:tc>
        <w:tc>
          <w:tcPr>
            <w:tcW w:w="6799" w:type="dxa"/>
          </w:tcPr>
          <w:p w14:paraId="2FBB7329" w14:textId="567C9E99" w:rsidR="00A54E0A" w:rsidRPr="00F72BA9" w:rsidRDefault="00F72BA9" w:rsidP="00F72BA9">
            <w:pPr>
              <w:rPr>
                <w:rFonts w:ascii="Montserrat" w:hAnsi="Montserrat" w:cs="Arial"/>
                <w:sz w:val="18"/>
                <w:szCs w:val="18"/>
              </w:rPr>
            </w:pPr>
            <w:r w:rsidRPr="00ED08A2">
              <w:rPr>
                <w:rFonts w:ascii="Montserrat" w:hAnsi="Montserrat" w:cs="Arial"/>
                <w:b/>
                <w:bCs/>
                <w:sz w:val="18"/>
                <w:szCs w:val="18"/>
              </w:rPr>
              <w:t>Bild 4.jpg:</w:t>
            </w:r>
            <w:r>
              <w:rPr>
                <w:rFonts w:ascii="Montserrat" w:hAnsi="Montserrat" w:cs="Arial"/>
                <w:sz w:val="18"/>
                <w:szCs w:val="18"/>
              </w:rPr>
              <w:t xml:space="preserve"> Ölige oder schmierige Umgebung und dennoch rutsch das Material nicht aus der Hand – das leiste</w:t>
            </w:r>
            <w:r w:rsidR="00042E50">
              <w:rPr>
                <w:rFonts w:ascii="Montserrat" w:hAnsi="Montserrat" w:cs="Arial"/>
                <w:sz w:val="18"/>
                <w:szCs w:val="18"/>
              </w:rPr>
              <w:t>t</w:t>
            </w:r>
            <w:r>
              <w:rPr>
                <w:rFonts w:ascii="Montserrat" w:hAnsi="Montserrat" w:cs="Arial"/>
                <w:sz w:val="18"/>
                <w:szCs w:val="18"/>
              </w:rPr>
              <w:t xml:space="preserve"> gute</w:t>
            </w:r>
            <w:r w:rsidR="00042E50">
              <w:rPr>
                <w:rFonts w:ascii="Montserrat" w:hAnsi="Montserrat" w:cs="Arial"/>
                <w:sz w:val="18"/>
                <w:szCs w:val="18"/>
              </w:rPr>
              <w:t>r, doppelt getauchter</w:t>
            </w:r>
            <w:r>
              <w:rPr>
                <w:rFonts w:ascii="Montserrat" w:hAnsi="Montserrat" w:cs="Arial"/>
                <w:sz w:val="18"/>
                <w:szCs w:val="18"/>
              </w:rPr>
              <w:t xml:space="preserve"> </w:t>
            </w:r>
            <w:r w:rsidR="00042E50">
              <w:rPr>
                <w:rFonts w:ascii="Montserrat" w:hAnsi="Montserrat" w:cs="Arial"/>
                <w:sz w:val="18"/>
                <w:szCs w:val="18"/>
              </w:rPr>
              <w:t>Nitril</w:t>
            </w:r>
            <w:r>
              <w:rPr>
                <w:rFonts w:ascii="Montserrat" w:hAnsi="Montserrat" w:cs="Arial"/>
                <w:sz w:val="18"/>
                <w:szCs w:val="18"/>
              </w:rPr>
              <w:t xml:space="preserve">handschuhe wie der „WG-718“. </w:t>
            </w:r>
          </w:p>
        </w:tc>
      </w:tr>
      <w:tr w:rsidR="00A54E0A" w14:paraId="2018CFAF" w14:textId="77777777" w:rsidTr="00947A55">
        <w:tc>
          <w:tcPr>
            <w:tcW w:w="2122" w:type="dxa"/>
          </w:tcPr>
          <w:p w14:paraId="69D27D44" w14:textId="22C2E79D" w:rsidR="00A54E0A" w:rsidRDefault="00BC0AC6" w:rsidP="003E37F3">
            <w:pPr>
              <w:jc w:val="both"/>
              <w:rPr>
                <w:rFonts w:ascii="Montserrat" w:hAnsi="Montserrat" w:cs="Arial"/>
              </w:rPr>
            </w:pPr>
            <w:r>
              <w:rPr>
                <w:rFonts w:ascii="Montserrat" w:hAnsi="Montserrat" w:cs="Arial"/>
                <w:noProof/>
              </w:rPr>
              <w:drawing>
                <wp:inline distT="0" distB="0" distL="0" distR="0" wp14:anchorId="2A3C3A1E" wp14:editId="74DFD04D">
                  <wp:extent cx="576072" cy="64008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a:extLst>
                              <a:ext uri="{28A0092B-C50C-407E-A947-70E740481C1C}">
                                <a14:useLocalDpi xmlns:a14="http://schemas.microsoft.com/office/drawing/2010/main" val="0"/>
                              </a:ext>
                            </a:extLst>
                          </a:blip>
                          <a:stretch>
                            <a:fillRect/>
                          </a:stretch>
                        </pic:blipFill>
                        <pic:spPr>
                          <a:xfrm>
                            <a:off x="0" y="0"/>
                            <a:ext cx="581754" cy="646394"/>
                          </a:xfrm>
                          <a:prstGeom prst="rect">
                            <a:avLst/>
                          </a:prstGeom>
                        </pic:spPr>
                      </pic:pic>
                    </a:graphicData>
                  </a:graphic>
                </wp:inline>
              </w:drawing>
            </w:r>
          </w:p>
        </w:tc>
        <w:tc>
          <w:tcPr>
            <w:tcW w:w="6799" w:type="dxa"/>
          </w:tcPr>
          <w:p w14:paraId="4B1C84A0" w14:textId="516260BF" w:rsidR="00A54E0A" w:rsidRPr="00F72BA9" w:rsidRDefault="00F72BA9" w:rsidP="00F72BA9">
            <w:pPr>
              <w:rPr>
                <w:rFonts w:ascii="Montserrat" w:hAnsi="Montserrat" w:cs="Arial"/>
                <w:sz w:val="18"/>
                <w:szCs w:val="18"/>
              </w:rPr>
            </w:pPr>
            <w:r w:rsidRPr="00ED08A2">
              <w:rPr>
                <w:rFonts w:ascii="Montserrat" w:hAnsi="Montserrat" w:cs="Arial"/>
                <w:b/>
                <w:bCs/>
                <w:sz w:val="18"/>
                <w:szCs w:val="18"/>
              </w:rPr>
              <w:t>Bild 5.jpg:</w:t>
            </w:r>
            <w:r>
              <w:rPr>
                <w:rFonts w:ascii="Montserrat" w:hAnsi="Montserrat" w:cs="Arial"/>
                <w:sz w:val="18"/>
                <w:szCs w:val="18"/>
              </w:rPr>
              <w:t xml:space="preserve"> Bequem und atmungsaktiv, dennoch sicherer Schutz vor den scharfen Kanten</w:t>
            </w:r>
            <w:r w:rsidR="00ED08A2">
              <w:rPr>
                <w:rFonts w:ascii="Montserrat" w:hAnsi="Montserrat" w:cs="Arial"/>
                <w:sz w:val="18"/>
                <w:szCs w:val="18"/>
              </w:rPr>
              <w:t>, das zeichnet den „WG-333“ aus.</w:t>
            </w:r>
          </w:p>
        </w:tc>
      </w:tr>
    </w:tbl>
    <w:p w14:paraId="0D5D716E" w14:textId="77777777" w:rsidR="00A54E0A" w:rsidRPr="00C968DC" w:rsidRDefault="00A54E0A" w:rsidP="003E37F3">
      <w:pPr>
        <w:jc w:val="both"/>
        <w:rPr>
          <w:rFonts w:ascii="Montserrat" w:hAnsi="Montserrat" w:cs="Arial"/>
        </w:rPr>
      </w:pPr>
    </w:p>
    <w:sectPr w:rsidR="00A54E0A" w:rsidRPr="00C968DC" w:rsidSect="00446B70">
      <w:headerReference w:type="default" r:id="rId12"/>
      <w:footerReference w:type="default" r:id="rId13"/>
      <w:pgSz w:w="11900" w:h="16840"/>
      <w:pgMar w:top="1417" w:right="1552" w:bottom="1134" w:left="1417"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5B0B1" w14:textId="77777777" w:rsidR="00627798" w:rsidRDefault="00627798" w:rsidP="001D242C">
      <w:r>
        <w:separator/>
      </w:r>
    </w:p>
  </w:endnote>
  <w:endnote w:type="continuationSeparator" w:id="0">
    <w:p w14:paraId="014EE788" w14:textId="77777777" w:rsidR="00627798" w:rsidRDefault="00627798" w:rsidP="001D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tserrat">
    <w:panose1 w:val="020B0604020202020204"/>
    <w:charset w:val="4D"/>
    <w:family w:val="auto"/>
    <w:pitch w:val="variable"/>
    <w:sig w:usb0="2000020F" w:usb1="00000003" w:usb2="00000000" w:usb3="00000000" w:csb0="00000197" w:csb1="00000000"/>
  </w:font>
  <w:font w:name="Gotham Rounded Bold">
    <w:panose1 w:val="00000000000000000000"/>
    <w:charset w:val="00"/>
    <w:family w:val="auto"/>
    <w:notTrueType/>
    <w:pitch w:val="variable"/>
    <w:sig w:usb0="A000007F" w:usb1="4000004A" w:usb2="00000000" w:usb3="00000000" w:csb0="0000000B" w:csb1="00000000"/>
  </w:font>
  <w:font w:name="Arial">
    <w:panose1 w:val="020B0604020202020204"/>
    <w:charset w:val="00"/>
    <w:family w:val="swiss"/>
    <w:pitch w:val="variable"/>
    <w:sig w:usb0="E0002AFF" w:usb1="C0007843" w:usb2="00000009" w:usb3="00000000" w:csb0="000001FF" w:csb1="00000000"/>
  </w:font>
  <w:font w:name="Gotham Rounded Book">
    <w:panose1 w:val="00000000000000000000"/>
    <w:charset w:val="00"/>
    <w:family w:val="auto"/>
    <w:notTrueType/>
    <w:pitch w:val="variable"/>
    <w:sig w:usb0="A000007F" w:usb1="4000004A" w:usb2="00000000" w:usb3="00000000" w:csb0="0000000B" w:csb1="00000000"/>
  </w:font>
  <w:font w:name="1942 report">
    <w:altName w:val="1942 REPORT"/>
    <w:panose1 w:val="00000000000000000000"/>
    <w:charset w:val="00"/>
    <w:family w:val="auto"/>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72B3" w14:textId="77777777" w:rsidR="00DC3A73" w:rsidRPr="00C968DC" w:rsidRDefault="00DC3A73" w:rsidP="00DC3A73">
    <w:pPr>
      <w:rPr>
        <w:rFonts w:ascii="Montserrat" w:hAnsi="Montserrat" w:cs="Times New Roman"/>
        <w:b/>
        <w:bCs/>
        <w:color w:val="144B7D"/>
        <w:sz w:val="18"/>
        <w:szCs w:val="18"/>
        <w:lang w:eastAsia="de-DE"/>
      </w:rPr>
    </w:pPr>
  </w:p>
  <w:p w14:paraId="3DF83417" w14:textId="77777777" w:rsidR="00DC3A73" w:rsidRPr="00C968DC" w:rsidRDefault="00DC3A73" w:rsidP="00DC3A73">
    <w:pPr>
      <w:rPr>
        <w:rFonts w:ascii="Montserrat" w:hAnsi="Montserrat" w:cs="Times New Roman"/>
        <w:b/>
        <w:bCs/>
        <w:color w:val="144B7D"/>
        <w:sz w:val="18"/>
        <w:szCs w:val="18"/>
        <w:lang w:eastAsia="de-DE"/>
      </w:rPr>
    </w:pPr>
  </w:p>
  <w:p w14:paraId="75F321E1" w14:textId="77777777" w:rsidR="00DC3A73" w:rsidRPr="00C968DC" w:rsidRDefault="00DC3A73" w:rsidP="00DC3A73">
    <w:pPr>
      <w:rPr>
        <w:rFonts w:ascii="Montserrat" w:hAnsi="Montserrat" w:cs="Times New Roman"/>
        <w:b/>
        <w:bCs/>
        <w:color w:val="144B7D"/>
        <w:sz w:val="18"/>
        <w:szCs w:val="18"/>
        <w:lang w:eastAsia="de-DE"/>
      </w:rPr>
    </w:pPr>
    <w:r w:rsidRPr="00C968DC">
      <w:rPr>
        <w:rFonts w:ascii="Montserrat" w:hAnsi="Montserrat" w:cs="Times New Roman"/>
        <w:b/>
        <w:bCs/>
        <w:color w:val="144B7D"/>
        <w:sz w:val="18"/>
        <w:szCs w:val="18"/>
        <w:lang w:val="en-US" w:eastAsia="de-DE"/>
      </w:rPr>
      <w:t>WONDER GRIP EUROPE B.V.</w:t>
    </w:r>
    <w:r>
      <w:rPr>
        <w:rFonts w:ascii="Montserrat" w:hAnsi="Montserrat" w:cs="Times New Roman"/>
        <w:b/>
        <w:bCs/>
        <w:color w:val="144B7D"/>
        <w:sz w:val="18"/>
        <w:szCs w:val="18"/>
        <w:lang w:val="en-US" w:eastAsia="de-DE"/>
      </w:rPr>
      <w:tab/>
    </w:r>
    <w:r w:rsidRPr="00C968DC">
      <w:rPr>
        <w:rFonts w:ascii="Montserrat" w:hAnsi="Montserrat" w:cs="Times New Roman"/>
        <w:b/>
        <w:bCs/>
        <w:color w:val="144B7D"/>
        <w:sz w:val="18"/>
        <w:szCs w:val="18"/>
        <w:lang w:val="en-US" w:eastAsia="de-DE"/>
      </w:rPr>
      <w:tab/>
    </w:r>
    <w:r w:rsidRPr="00C968DC">
      <w:rPr>
        <w:rFonts w:ascii="Montserrat" w:hAnsi="Montserrat" w:cs="Times New Roman"/>
        <w:b/>
        <w:bCs/>
        <w:color w:val="144B7D"/>
        <w:sz w:val="18"/>
        <w:szCs w:val="18"/>
        <w:lang w:val="en-US" w:eastAsia="de-DE"/>
      </w:rPr>
      <w:tab/>
    </w:r>
    <w:r w:rsidRPr="00C968DC">
      <w:rPr>
        <w:rFonts w:ascii="Montserrat" w:hAnsi="Montserrat" w:cs="Times New Roman"/>
        <w:b/>
        <w:bCs/>
        <w:color w:val="144B7D"/>
        <w:sz w:val="18"/>
        <w:szCs w:val="18"/>
        <w:lang w:val="en-US" w:eastAsia="de-DE"/>
      </w:rPr>
      <w:tab/>
    </w:r>
    <w:r w:rsidRPr="00C968DC">
      <w:rPr>
        <w:rFonts w:ascii="Montserrat" w:hAnsi="Montserrat" w:cs="Times New Roman"/>
        <w:b/>
        <w:bCs/>
        <w:color w:val="144B7D"/>
        <w:sz w:val="18"/>
        <w:szCs w:val="18"/>
        <w:lang w:val="en-US" w:eastAsia="de-DE"/>
      </w:rPr>
      <w:tab/>
    </w:r>
    <w:proofErr w:type="spellStart"/>
    <w:r w:rsidRPr="00C968DC">
      <w:rPr>
        <w:rFonts w:ascii="1942 report" w:hAnsi="1942 report"/>
        <w:b/>
        <w:bCs/>
        <w:color w:val="144B7D"/>
        <w:sz w:val="32"/>
        <w:szCs w:val="32"/>
      </w:rPr>
      <w:t>rbk</w:t>
    </w:r>
    <w:proofErr w:type="spellEnd"/>
    <w:r w:rsidRPr="00C968DC">
      <w:rPr>
        <w:rFonts w:ascii="Montserrat" w:hAnsi="Montserrat" w:cs="Times New Roman"/>
        <w:b/>
        <w:bCs/>
        <w:color w:val="144B7D"/>
        <w:sz w:val="18"/>
        <w:szCs w:val="18"/>
        <w:lang w:eastAsia="de-DE"/>
      </w:rPr>
      <w:t xml:space="preserve"> – Redaktionsbüro Kluge</w:t>
    </w:r>
  </w:p>
  <w:p w14:paraId="0B67B88A" w14:textId="77777777" w:rsidR="00DC3A73" w:rsidRPr="00DC3A73" w:rsidRDefault="00DC3A73" w:rsidP="00DC3A73">
    <w:pPr>
      <w:rPr>
        <w:rFonts w:ascii="Montserrat" w:hAnsi="Montserrat" w:cs="Times New Roman"/>
        <w:b/>
        <w:bCs/>
        <w:color w:val="144B7D"/>
        <w:sz w:val="18"/>
        <w:szCs w:val="18"/>
        <w:lang w:eastAsia="de-DE"/>
      </w:rPr>
    </w:pPr>
    <w:r w:rsidRPr="00DC3A73">
      <w:rPr>
        <w:rFonts w:ascii="Montserrat" w:hAnsi="Montserrat" w:cs="Times New Roman"/>
        <w:b/>
        <w:bCs/>
        <w:color w:val="144B7D"/>
        <w:sz w:val="18"/>
        <w:szCs w:val="18"/>
        <w:lang w:eastAsia="de-DE"/>
      </w:rPr>
      <w:t>Büro D/A/CH</w:t>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r>
    <w:r w:rsidRPr="00DC3A73">
      <w:rPr>
        <w:rFonts w:ascii="Montserrat" w:hAnsi="Montserrat" w:cs="Times New Roman"/>
        <w:b/>
        <w:bCs/>
        <w:color w:val="144B7D"/>
        <w:sz w:val="18"/>
        <w:szCs w:val="18"/>
        <w:lang w:eastAsia="de-DE"/>
      </w:rPr>
      <w:tab/>
      <w:t xml:space="preserve">Amselweg 25 </w:t>
    </w:r>
  </w:p>
  <w:p w14:paraId="251F4D18" w14:textId="77777777" w:rsidR="00DC3A73" w:rsidRPr="00C968DC" w:rsidRDefault="00DC3A73" w:rsidP="00DC3A73">
    <w:pPr>
      <w:rPr>
        <w:rFonts w:ascii="Montserrat" w:hAnsi="Montserrat" w:cs="Times New Roman"/>
        <w:b/>
        <w:bCs/>
        <w:color w:val="144B7D"/>
        <w:sz w:val="18"/>
        <w:szCs w:val="18"/>
        <w:lang w:eastAsia="de-DE"/>
      </w:rPr>
    </w:pPr>
    <w:r>
      <w:rPr>
        <w:rFonts w:ascii="Montserrat" w:hAnsi="Montserrat" w:cs="Times New Roman"/>
        <w:b/>
        <w:bCs/>
        <w:color w:val="144B7D"/>
        <w:sz w:val="18"/>
        <w:szCs w:val="18"/>
        <w:lang w:eastAsia="de-DE"/>
      </w:rPr>
      <w:t>Großer Hillen 26</w:t>
    </w:r>
    <w:r>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t>46509 Xanten</w:t>
    </w:r>
  </w:p>
  <w:p w14:paraId="3CDD45B8" w14:textId="77777777" w:rsidR="00DC3A73" w:rsidRPr="00C968DC" w:rsidRDefault="00DC3A73" w:rsidP="00DC3A73">
    <w:pPr>
      <w:jc w:val="both"/>
      <w:rPr>
        <w:rFonts w:ascii="Montserrat" w:hAnsi="Montserrat" w:cs="Times New Roman"/>
        <w:b/>
        <w:bCs/>
        <w:color w:val="144B7D"/>
        <w:sz w:val="18"/>
        <w:szCs w:val="18"/>
        <w:lang w:eastAsia="de-DE"/>
      </w:rPr>
    </w:pPr>
    <w:r>
      <w:rPr>
        <w:rFonts w:ascii="Montserrat" w:hAnsi="Montserrat" w:cs="Times New Roman"/>
        <w:b/>
        <w:bCs/>
        <w:color w:val="144B7D"/>
        <w:sz w:val="18"/>
        <w:szCs w:val="18"/>
        <w:lang w:eastAsia="de-DE"/>
      </w:rPr>
      <w:t>30559 Hannover</w:t>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r>
    <w:r w:rsidRPr="00C968DC">
      <w:rPr>
        <w:rFonts w:ascii="Montserrat" w:hAnsi="Montserrat" w:cs="Times New Roman"/>
        <w:b/>
        <w:bCs/>
        <w:color w:val="144B7D"/>
        <w:sz w:val="18"/>
        <w:szCs w:val="18"/>
        <w:lang w:eastAsia="de-DE"/>
      </w:rPr>
      <w:tab/>
      <w:t>Tel.: +49 (0) 28 01 80 464 38</w:t>
    </w:r>
  </w:p>
  <w:p w14:paraId="0FC87FEF" w14:textId="77777777" w:rsidR="00DC3A73" w:rsidRPr="00C968DC" w:rsidRDefault="00DC3A73" w:rsidP="00DC3A73">
    <w:pPr>
      <w:pStyle w:val="Fuzeile"/>
      <w:rPr>
        <w:rFonts w:ascii="Montserrat" w:hAnsi="Montserrat"/>
        <w:b/>
        <w:bCs/>
        <w:sz w:val="18"/>
        <w:szCs w:val="18"/>
      </w:rPr>
    </w:pPr>
    <w:r>
      <w:rPr>
        <w:rFonts w:ascii="Montserrat" w:hAnsi="Montserrat"/>
        <w:b/>
        <w:bCs/>
        <w:color w:val="144B7D"/>
        <w:sz w:val="18"/>
        <w:szCs w:val="18"/>
      </w:rPr>
      <w:t>www.wondergrip.com</w:t>
    </w:r>
    <w:r w:rsidRPr="00C968DC">
      <w:rPr>
        <w:rFonts w:ascii="Montserrat" w:hAnsi="Montserrat"/>
        <w:b/>
        <w:bCs/>
        <w:color w:val="144B7D"/>
        <w:sz w:val="18"/>
        <w:szCs w:val="18"/>
      </w:rPr>
      <w:tab/>
      <w:t xml:space="preserve">                                                                      presse@rbk-pr.de       </w:t>
    </w:r>
    <w:r w:rsidRPr="00C968DC">
      <w:rPr>
        <w:rFonts w:ascii="Montserrat" w:hAnsi="Montserrat"/>
        <w:b/>
        <w:bCs/>
        <w:sz w:val="18"/>
        <w:szCs w:val="18"/>
      </w:rPr>
      <w:t xml:space="preserve">         </w:t>
    </w:r>
  </w:p>
  <w:p w14:paraId="19E0B05E" w14:textId="77777777" w:rsidR="00DC3A73" w:rsidRPr="00C968DC" w:rsidRDefault="00DC3A73" w:rsidP="00DC3A73">
    <w:pPr>
      <w:pStyle w:val="Fuzeile"/>
      <w:rPr>
        <w:rFonts w:ascii="Montserrat" w:hAnsi="Montserrat"/>
        <w:b/>
        <w:bCs/>
        <w:sz w:val="18"/>
        <w:szCs w:val="18"/>
      </w:rPr>
    </w:pPr>
  </w:p>
  <w:p w14:paraId="6A128DF5" w14:textId="721A6534" w:rsidR="001D242C" w:rsidRPr="00DC3A73" w:rsidRDefault="001D242C" w:rsidP="00DC3A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048E8" w14:textId="77777777" w:rsidR="00627798" w:rsidRDefault="00627798" w:rsidP="001D242C">
      <w:r>
        <w:separator/>
      </w:r>
    </w:p>
  </w:footnote>
  <w:footnote w:type="continuationSeparator" w:id="0">
    <w:p w14:paraId="1C6AFA25" w14:textId="77777777" w:rsidR="00627798" w:rsidRDefault="00627798" w:rsidP="001D2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5F2D0" w14:textId="56C05FF6" w:rsidR="001D242C" w:rsidRDefault="001D242C">
    <w:pPr>
      <w:pStyle w:val="Kopfzeile"/>
    </w:pPr>
    <w:r>
      <w:tab/>
    </w:r>
    <w:r>
      <w:tab/>
      <w:t xml:space="preserve">        </w:t>
    </w:r>
    <w:r w:rsidR="006110D1">
      <w:rPr>
        <w:noProof/>
      </w:rPr>
      <w:drawing>
        <wp:inline distT="0" distB="0" distL="0" distR="0" wp14:anchorId="2D2E42D3" wp14:editId="1F64B0BC">
          <wp:extent cx="1604016" cy="897466"/>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47906" cy="922023"/>
                  </a:xfrm>
                  <a:prstGeom prst="rect">
                    <a:avLst/>
                  </a:prstGeom>
                </pic:spPr>
              </pic:pic>
            </a:graphicData>
          </a:graphic>
        </wp:inline>
      </w:drawing>
    </w:r>
  </w:p>
  <w:p w14:paraId="72627B09" w14:textId="77777777" w:rsidR="001D242C" w:rsidRDefault="001D242C">
    <w:pPr>
      <w:pStyle w:val="Kopfzeile"/>
    </w:pPr>
  </w:p>
  <w:p w14:paraId="67920D0B" w14:textId="77777777" w:rsidR="001D242C" w:rsidRDefault="001D24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754D"/>
    <w:multiLevelType w:val="multilevel"/>
    <w:tmpl w:val="9FB0D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2633A"/>
    <w:multiLevelType w:val="multilevel"/>
    <w:tmpl w:val="0DCA5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6073AF"/>
    <w:multiLevelType w:val="multilevel"/>
    <w:tmpl w:val="BF5498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C6A3232"/>
    <w:multiLevelType w:val="hybridMultilevel"/>
    <w:tmpl w:val="AA8AE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6690058">
    <w:abstractNumId w:val="3"/>
  </w:num>
  <w:num w:numId="2" w16cid:durableId="860825416">
    <w:abstractNumId w:val="0"/>
  </w:num>
  <w:num w:numId="3" w16cid:durableId="1071121299">
    <w:abstractNumId w:val="1"/>
  </w:num>
  <w:num w:numId="4" w16cid:durableId="499200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D2D"/>
    <w:rsid w:val="00004F33"/>
    <w:rsid w:val="00012B50"/>
    <w:rsid w:val="000175E4"/>
    <w:rsid w:val="0003002D"/>
    <w:rsid w:val="00036932"/>
    <w:rsid w:val="00042E50"/>
    <w:rsid w:val="00047816"/>
    <w:rsid w:val="00050D2D"/>
    <w:rsid w:val="00054DE4"/>
    <w:rsid w:val="00055039"/>
    <w:rsid w:val="000615F6"/>
    <w:rsid w:val="000667EE"/>
    <w:rsid w:val="000844AE"/>
    <w:rsid w:val="00091EF3"/>
    <w:rsid w:val="00093074"/>
    <w:rsid w:val="000954C4"/>
    <w:rsid w:val="000A1CF7"/>
    <w:rsid w:val="000B158C"/>
    <w:rsid w:val="000D1658"/>
    <w:rsid w:val="000D6548"/>
    <w:rsid w:val="000E4B4E"/>
    <w:rsid w:val="000F1284"/>
    <w:rsid w:val="000F2FC8"/>
    <w:rsid w:val="000F4099"/>
    <w:rsid w:val="001026C0"/>
    <w:rsid w:val="00114545"/>
    <w:rsid w:val="00117257"/>
    <w:rsid w:val="00144FEE"/>
    <w:rsid w:val="00147BDF"/>
    <w:rsid w:val="0016457B"/>
    <w:rsid w:val="00172495"/>
    <w:rsid w:val="001728F1"/>
    <w:rsid w:val="00172EC1"/>
    <w:rsid w:val="00174A1B"/>
    <w:rsid w:val="00176977"/>
    <w:rsid w:val="00177D32"/>
    <w:rsid w:val="00181EEB"/>
    <w:rsid w:val="00182DAD"/>
    <w:rsid w:val="001876A2"/>
    <w:rsid w:val="00190F32"/>
    <w:rsid w:val="00192A34"/>
    <w:rsid w:val="001B14E3"/>
    <w:rsid w:val="001B7284"/>
    <w:rsid w:val="001C0451"/>
    <w:rsid w:val="001D242C"/>
    <w:rsid w:val="001E468F"/>
    <w:rsid w:val="002144C8"/>
    <w:rsid w:val="00230CFF"/>
    <w:rsid w:val="00233EBA"/>
    <w:rsid w:val="002343D7"/>
    <w:rsid w:val="00251833"/>
    <w:rsid w:val="002573F2"/>
    <w:rsid w:val="00272C04"/>
    <w:rsid w:val="002731F0"/>
    <w:rsid w:val="0028387A"/>
    <w:rsid w:val="00291CC6"/>
    <w:rsid w:val="002A3B8A"/>
    <w:rsid w:val="002A440B"/>
    <w:rsid w:val="002A5B9F"/>
    <w:rsid w:val="002C4287"/>
    <w:rsid w:val="002C49CA"/>
    <w:rsid w:val="002D6C93"/>
    <w:rsid w:val="002E47A3"/>
    <w:rsid w:val="002E4F43"/>
    <w:rsid w:val="002F398C"/>
    <w:rsid w:val="00307301"/>
    <w:rsid w:val="00326C13"/>
    <w:rsid w:val="0033386E"/>
    <w:rsid w:val="003348CA"/>
    <w:rsid w:val="00341C63"/>
    <w:rsid w:val="00367F19"/>
    <w:rsid w:val="00371FA1"/>
    <w:rsid w:val="00375C40"/>
    <w:rsid w:val="003869A9"/>
    <w:rsid w:val="003B451E"/>
    <w:rsid w:val="003C2BEC"/>
    <w:rsid w:val="003D3956"/>
    <w:rsid w:val="003D4984"/>
    <w:rsid w:val="003E37F3"/>
    <w:rsid w:val="003E3DBE"/>
    <w:rsid w:val="00407436"/>
    <w:rsid w:val="00416FA4"/>
    <w:rsid w:val="00420002"/>
    <w:rsid w:val="00420E7D"/>
    <w:rsid w:val="0042290B"/>
    <w:rsid w:val="00427A3C"/>
    <w:rsid w:val="00436711"/>
    <w:rsid w:val="00446B70"/>
    <w:rsid w:val="0045156A"/>
    <w:rsid w:val="00453D3F"/>
    <w:rsid w:val="00466276"/>
    <w:rsid w:val="0048535E"/>
    <w:rsid w:val="00492714"/>
    <w:rsid w:val="004A591C"/>
    <w:rsid w:val="004B15DF"/>
    <w:rsid w:val="004B714E"/>
    <w:rsid w:val="004B7301"/>
    <w:rsid w:val="004D0E21"/>
    <w:rsid w:val="00501C14"/>
    <w:rsid w:val="00505AF1"/>
    <w:rsid w:val="005116A7"/>
    <w:rsid w:val="00514634"/>
    <w:rsid w:val="00517550"/>
    <w:rsid w:val="0051788D"/>
    <w:rsid w:val="00522CE9"/>
    <w:rsid w:val="00553B67"/>
    <w:rsid w:val="00585829"/>
    <w:rsid w:val="005A1C11"/>
    <w:rsid w:val="005C0E93"/>
    <w:rsid w:val="005C19CF"/>
    <w:rsid w:val="005C3BB8"/>
    <w:rsid w:val="005D2675"/>
    <w:rsid w:val="005E194F"/>
    <w:rsid w:val="005F0F8C"/>
    <w:rsid w:val="005F5A31"/>
    <w:rsid w:val="005F7135"/>
    <w:rsid w:val="006110D1"/>
    <w:rsid w:val="00611E44"/>
    <w:rsid w:val="00612BF4"/>
    <w:rsid w:val="00627798"/>
    <w:rsid w:val="00645403"/>
    <w:rsid w:val="00671BCB"/>
    <w:rsid w:val="00680437"/>
    <w:rsid w:val="00680C2B"/>
    <w:rsid w:val="0068280A"/>
    <w:rsid w:val="0068316A"/>
    <w:rsid w:val="006A6144"/>
    <w:rsid w:val="006B1A7B"/>
    <w:rsid w:val="006C159D"/>
    <w:rsid w:val="006D35D9"/>
    <w:rsid w:val="006E0BAF"/>
    <w:rsid w:val="006E1FC2"/>
    <w:rsid w:val="006E35C0"/>
    <w:rsid w:val="006E5350"/>
    <w:rsid w:val="006F49E4"/>
    <w:rsid w:val="00702959"/>
    <w:rsid w:val="007044C0"/>
    <w:rsid w:val="007122E3"/>
    <w:rsid w:val="0071380D"/>
    <w:rsid w:val="00716091"/>
    <w:rsid w:val="00736FE4"/>
    <w:rsid w:val="007441AD"/>
    <w:rsid w:val="0075586B"/>
    <w:rsid w:val="00762CDE"/>
    <w:rsid w:val="007647DD"/>
    <w:rsid w:val="007833E8"/>
    <w:rsid w:val="007A08F1"/>
    <w:rsid w:val="007B2EA4"/>
    <w:rsid w:val="007B7397"/>
    <w:rsid w:val="007D63F7"/>
    <w:rsid w:val="007F433D"/>
    <w:rsid w:val="0080033E"/>
    <w:rsid w:val="00822275"/>
    <w:rsid w:val="00827E65"/>
    <w:rsid w:val="008345A2"/>
    <w:rsid w:val="00863E43"/>
    <w:rsid w:val="00875F08"/>
    <w:rsid w:val="0088213D"/>
    <w:rsid w:val="0088621D"/>
    <w:rsid w:val="008A2107"/>
    <w:rsid w:val="008B47A8"/>
    <w:rsid w:val="008B4CAF"/>
    <w:rsid w:val="008B6CAE"/>
    <w:rsid w:val="008C17F9"/>
    <w:rsid w:val="008C5D2C"/>
    <w:rsid w:val="008D151B"/>
    <w:rsid w:val="008D78C1"/>
    <w:rsid w:val="008E4694"/>
    <w:rsid w:val="008F46B4"/>
    <w:rsid w:val="0091481B"/>
    <w:rsid w:val="009227FE"/>
    <w:rsid w:val="00926DC9"/>
    <w:rsid w:val="00947A55"/>
    <w:rsid w:val="00953D3F"/>
    <w:rsid w:val="00956CB0"/>
    <w:rsid w:val="009573FB"/>
    <w:rsid w:val="00965ACA"/>
    <w:rsid w:val="00972277"/>
    <w:rsid w:val="0097397F"/>
    <w:rsid w:val="0097726A"/>
    <w:rsid w:val="009B146B"/>
    <w:rsid w:val="009C0FB1"/>
    <w:rsid w:val="009F4E56"/>
    <w:rsid w:val="00A01C40"/>
    <w:rsid w:val="00A11E74"/>
    <w:rsid w:val="00A15AB2"/>
    <w:rsid w:val="00A21227"/>
    <w:rsid w:val="00A360FD"/>
    <w:rsid w:val="00A40463"/>
    <w:rsid w:val="00A4301F"/>
    <w:rsid w:val="00A4586C"/>
    <w:rsid w:val="00A54E0A"/>
    <w:rsid w:val="00A5656F"/>
    <w:rsid w:val="00A6774E"/>
    <w:rsid w:val="00A70880"/>
    <w:rsid w:val="00A77A57"/>
    <w:rsid w:val="00A95AAF"/>
    <w:rsid w:val="00AA56CF"/>
    <w:rsid w:val="00AB1584"/>
    <w:rsid w:val="00AC0E68"/>
    <w:rsid w:val="00AD589F"/>
    <w:rsid w:val="00AF68AA"/>
    <w:rsid w:val="00B03DD9"/>
    <w:rsid w:val="00B1142B"/>
    <w:rsid w:val="00B17786"/>
    <w:rsid w:val="00B37C24"/>
    <w:rsid w:val="00B4232E"/>
    <w:rsid w:val="00B451BB"/>
    <w:rsid w:val="00B45367"/>
    <w:rsid w:val="00B50194"/>
    <w:rsid w:val="00B51B99"/>
    <w:rsid w:val="00B77C90"/>
    <w:rsid w:val="00B95698"/>
    <w:rsid w:val="00BA390A"/>
    <w:rsid w:val="00BB1C2A"/>
    <w:rsid w:val="00BB2821"/>
    <w:rsid w:val="00BC0AC6"/>
    <w:rsid w:val="00BC22CA"/>
    <w:rsid w:val="00BC2FAA"/>
    <w:rsid w:val="00BC41BB"/>
    <w:rsid w:val="00BF70D3"/>
    <w:rsid w:val="00C0224A"/>
    <w:rsid w:val="00C1024F"/>
    <w:rsid w:val="00C209BA"/>
    <w:rsid w:val="00C2451E"/>
    <w:rsid w:val="00C2615C"/>
    <w:rsid w:val="00C35BC7"/>
    <w:rsid w:val="00C4003D"/>
    <w:rsid w:val="00C52CF4"/>
    <w:rsid w:val="00C70A99"/>
    <w:rsid w:val="00C72C20"/>
    <w:rsid w:val="00C807EF"/>
    <w:rsid w:val="00C870A8"/>
    <w:rsid w:val="00C90F14"/>
    <w:rsid w:val="00C915D6"/>
    <w:rsid w:val="00C91FDF"/>
    <w:rsid w:val="00C968DC"/>
    <w:rsid w:val="00CA1F30"/>
    <w:rsid w:val="00CA353B"/>
    <w:rsid w:val="00CD70ED"/>
    <w:rsid w:val="00CF1A85"/>
    <w:rsid w:val="00D0459B"/>
    <w:rsid w:val="00D17117"/>
    <w:rsid w:val="00D27415"/>
    <w:rsid w:val="00D36587"/>
    <w:rsid w:val="00D44ABC"/>
    <w:rsid w:val="00D45C32"/>
    <w:rsid w:val="00D53108"/>
    <w:rsid w:val="00D5737F"/>
    <w:rsid w:val="00D5785E"/>
    <w:rsid w:val="00D652A4"/>
    <w:rsid w:val="00D655A4"/>
    <w:rsid w:val="00D76B26"/>
    <w:rsid w:val="00D7752B"/>
    <w:rsid w:val="00D91488"/>
    <w:rsid w:val="00D958A1"/>
    <w:rsid w:val="00DA1DC6"/>
    <w:rsid w:val="00DA6DF4"/>
    <w:rsid w:val="00DC3A73"/>
    <w:rsid w:val="00DE517E"/>
    <w:rsid w:val="00E05837"/>
    <w:rsid w:val="00E16BA6"/>
    <w:rsid w:val="00E33903"/>
    <w:rsid w:val="00E42F33"/>
    <w:rsid w:val="00E537B1"/>
    <w:rsid w:val="00E63DC7"/>
    <w:rsid w:val="00E65AAA"/>
    <w:rsid w:val="00E66908"/>
    <w:rsid w:val="00E77BE7"/>
    <w:rsid w:val="00E8057F"/>
    <w:rsid w:val="00E90B48"/>
    <w:rsid w:val="00E9146C"/>
    <w:rsid w:val="00E921A8"/>
    <w:rsid w:val="00EA244E"/>
    <w:rsid w:val="00EA2E73"/>
    <w:rsid w:val="00EC3094"/>
    <w:rsid w:val="00EC6F41"/>
    <w:rsid w:val="00ED08A2"/>
    <w:rsid w:val="00ED12C1"/>
    <w:rsid w:val="00ED3361"/>
    <w:rsid w:val="00ED3CEA"/>
    <w:rsid w:val="00ED4D4F"/>
    <w:rsid w:val="00F21625"/>
    <w:rsid w:val="00F25177"/>
    <w:rsid w:val="00F259AA"/>
    <w:rsid w:val="00F26A37"/>
    <w:rsid w:val="00F26C80"/>
    <w:rsid w:val="00F405C4"/>
    <w:rsid w:val="00F4693A"/>
    <w:rsid w:val="00F46B72"/>
    <w:rsid w:val="00F72BA9"/>
    <w:rsid w:val="00F7346C"/>
    <w:rsid w:val="00F748A3"/>
    <w:rsid w:val="00F8422A"/>
    <w:rsid w:val="00F84A7B"/>
    <w:rsid w:val="00F91AA7"/>
    <w:rsid w:val="00F97824"/>
    <w:rsid w:val="00FA2F0A"/>
    <w:rsid w:val="00FA5B13"/>
    <w:rsid w:val="00FA74A6"/>
    <w:rsid w:val="00FB0A36"/>
    <w:rsid w:val="00FC0D18"/>
    <w:rsid w:val="00FE5D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1FD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5B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D242C"/>
    <w:pPr>
      <w:tabs>
        <w:tab w:val="center" w:pos="4536"/>
        <w:tab w:val="right" w:pos="9072"/>
      </w:tabs>
    </w:pPr>
  </w:style>
  <w:style w:type="character" w:customStyle="1" w:styleId="KopfzeileZchn">
    <w:name w:val="Kopfzeile Zchn"/>
    <w:basedOn w:val="Absatz-Standardschriftart"/>
    <w:link w:val="Kopfzeile"/>
    <w:uiPriority w:val="99"/>
    <w:rsid w:val="001D242C"/>
  </w:style>
  <w:style w:type="paragraph" w:styleId="Fuzeile">
    <w:name w:val="footer"/>
    <w:basedOn w:val="Standard"/>
    <w:link w:val="FuzeileZchn"/>
    <w:uiPriority w:val="99"/>
    <w:unhideWhenUsed/>
    <w:rsid w:val="001D242C"/>
    <w:pPr>
      <w:tabs>
        <w:tab w:val="center" w:pos="4536"/>
        <w:tab w:val="right" w:pos="9072"/>
      </w:tabs>
    </w:pPr>
  </w:style>
  <w:style w:type="character" w:customStyle="1" w:styleId="FuzeileZchn">
    <w:name w:val="Fußzeile Zchn"/>
    <w:basedOn w:val="Absatz-Standardschriftart"/>
    <w:link w:val="Fuzeile"/>
    <w:uiPriority w:val="99"/>
    <w:rsid w:val="001D242C"/>
  </w:style>
  <w:style w:type="character" w:styleId="Hyperlink">
    <w:name w:val="Hyperlink"/>
    <w:basedOn w:val="Absatz-Standardschriftart"/>
    <w:uiPriority w:val="99"/>
    <w:unhideWhenUsed/>
    <w:rsid w:val="001D242C"/>
    <w:rPr>
      <w:color w:val="0563C1" w:themeColor="hyperlink"/>
      <w:u w:val="single"/>
    </w:rPr>
  </w:style>
  <w:style w:type="paragraph" w:styleId="Dokumentstruktur">
    <w:name w:val="Document Map"/>
    <w:basedOn w:val="Standard"/>
    <w:link w:val="DokumentstrukturZchn"/>
    <w:uiPriority w:val="99"/>
    <w:semiHidden/>
    <w:unhideWhenUsed/>
    <w:rsid w:val="00446B70"/>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446B70"/>
    <w:rPr>
      <w:rFonts w:ascii="Times New Roman" w:hAnsi="Times New Roman" w:cs="Times New Roman"/>
    </w:rPr>
  </w:style>
  <w:style w:type="table" w:styleId="Tabellenraster">
    <w:name w:val="Table Grid"/>
    <w:basedOn w:val="NormaleTabelle"/>
    <w:uiPriority w:val="39"/>
    <w:rsid w:val="008D7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80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94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1078</Words>
  <Characters>6793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Camillo F. Kluge</cp:lastModifiedBy>
  <cp:revision>13</cp:revision>
  <cp:lastPrinted>2018-10-08T13:57:00Z</cp:lastPrinted>
  <dcterms:created xsi:type="dcterms:W3CDTF">2022-06-13T11:56:00Z</dcterms:created>
  <dcterms:modified xsi:type="dcterms:W3CDTF">2022-10-07T11:30:00Z</dcterms:modified>
</cp:coreProperties>
</file>