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93AF3D" w14:textId="0DC63EE2" w:rsidR="00CF1A85" w:rsidRPr="00612BF4" w:rsidRDefault="00CF1A85" w:rsidP="008D78C1">
      <w:pPr>
        <w:rPr>
          <w:rFonts w:ascii="Gotham Rounded Book" w:hAnsi="Gotham Rounded Book"/>
          <w:b/>
          <w:bCs/>
          <w:sz w:val="32"/>
          <w:szCs w:val="32"/>
        </w:rPr>
      </w:pPr>
      <w:r w:rsidRPr="00CF1A85">
        <w:rPr>
          <w:rFonts w:ascii="Gotham Rounded Book" w:hAnsi="Gotham Rounded Book"/>
          <w:b/>
          <w:bCs/>
          <w:sz w:val="32"/>
          <w:szCs w:val="32"/>
        </w:rPr>
        <w:t>Pressemitteilung</w:t>
      </w:r>
    </w:p>
    <w:p w14:paraId="73B4A0DE" w14:textId="5E5A7F57" w:rsidR="00CF1A85" w:rsidRDefault="00CF1A85" w:rsidP="008D78C1">
      <w:pPr>
        <w:rPr>
          <w:rFonts w:ascii="Gotham Rounded Book" w:hAnsi="Gotham Rounded Book"/>
        </w:rPr>
      </w:pPr>
      <w:r>
        <w:rPr>
          <w:rFonts w:ascii="Gotham Rounded Book" w:hAnsi="Gotham Rounded Book"/>
        </w:rPr>
        <w:tab/>
      </w:r>
      <w:r>
        <w:rPr>
          <w:rFonts w:ascii="Gotham Rounded Book" w:hAnsi="Gotham Rounded Book"/>
        </w:rPr>
        <w:tab/>
      </w:r>
      <w:r>
        <w:rPr>
          <w:rFonts w:ascii="Gotham Rounded Book" w:hAnsi="Gotham Rounded Book"/>
        </w:rPr>
        <w:tab/>
      </w:r>
      <w:r>
        <w:rPr>
          <w:rFonts w:ascii="Gotham Rounded Book" w:hAnsi="Gotham Rounded Book"/>
        </w:rPr>
        <w:tab/>
      </w:r>
      <w:r>
        <w:rPr>
          <w:rFonts w:ascii="Gotham Rounded Book" w:hAnsi="Gotham Rounded Book"/>
        </w:rPr>
        <w:tab/>
      </w:r>
      <w:r>
        <w:rPr>
          <w:rFonts w:ascii="Gotham Rounded Book" w:hAnsi="Gotham Rounded Book"/>
        </w:rPr>
        <w:tab/>
      </w:r>
      <w:r w:rsidR="006E35C0">
        <w:rPr>
          <w:rFonts w:ascii="Gotham Rounded Book" w:hAnsi="Gotham Rounded Book"/>
        </w:rPr>
        <w:t xml:space="preserve">  </w:t>
      </w:r>
      <w:r>
        <w:rPr>
          <w:rFonts w:ascii="Gotham Rounded Book" w:hAnsi="Gotham Rounded Book"/>
        </w:rPr>
        <w:t>Geldern-Walbeck</w:t>
      </w:r>
      <w:r w:rsidR="007D126A">
        <w:rPr>
          <w:rFonts w:ascii="Gotham Rounded Book" w:hAnsi="Gotham Rounded Book"/>
        </w:rPr>
        <w:t xml:space="preserve">, im </w:t>
      </w:r>
      <w:r w:rsidR="00FF39FB">
        <w:rPr>
          <w:rFonts w:ascii="Gotham Rounded Book" w:hAnsi="Gotham Rounded Book"/>
        </w:rPr>
        <w:t>Janua</w:t>
      </w:r>
      <w:r w:rsidR="007D126A">
        <w:rPr>
          <w:rFonts w:ascii="Gotham Rounded Book" w:hAnsi="Gotham Rounded Book"/>
        </w:rPr>
        <w:t>r 202</w:t>
      </w:r>
      <w:r w:rsidR="00FF39FB">
        <w:rPr>
          <w:rFonts w:ascii="Gotham Rounded Book" w:hAnsi="Gotham Rounded Book"/>
        </w:rPr>
        <w:t>5</w:t>
      </w:r>
    </w:p>
    <w:p w14:paraId="36C3F949" w14:textId="77777777" w:rsidR="00CF1A85" w:rsidRDefault="00CF1A85" w:rsidP="008D78C1">
      <w:pPr>
        <w:rPr>
          <w:rFonts w:ascii="Gotham Rounded Book" w:hAnsi="Gotham Rounded Book"/>
        </w:rPr>
      </w:pPr>
    </w:p>
    <w:p w14:paraId="61D01DA6" w14:textId="6A2B34E8" w:rsidR="00CF1A85" w:rsidRDefault="00CF1A85" w:rsidP="008D78C1">
      <w:pPr>
        <w:rPr>
          <w:rFonts w:ascii="Gotham Rounded Bold" w:hAnsi="Gotham Rounded Bold" w:cs="Arial"/>
          <w:b/>
          <w:color w:val="144B7D"/>
          <w:sz w:val="32"/>
          <w:szCs w:val="32"/>
        </w:rPr>
      </w:pPr>
    </w:p>
    <w:p w14:paraId="16998BCA" w14:textId="14BF1EE5" w:rsidR="00612BF4" w:rsidRDefault="00612BF4" w:rsidP="008D78C1">
      <w:pPr>
        <w:rPr>
          <w:rFonts w:ascii="Gotham Rounded Bold" w:hAnsi="Gotham Rounded Bold" w:cs="Arial"/>
          <w:b/>
          <w:color w:val="144B7D"/>
          <w:sz w:val="32"/>
          <w:szCs w:val="32"/>
        </w:rPr>
      </w:pPr>
    </w:p>
    <w:p w14:paraId="0310FEE7" w14:textId="77777777" w:rsidR="00B362E9" w:rsidRDefault="00B362E9" w:rsidP="008D78C1">
      <w:pPr>
        <w:rPr>
          <w:rFonts w:ascii="Gotham Rounded Bold" w:hAnsi="Gotham Rounded Bold" w:cs="Arial"/>
          <w:b/>
          <w:color w:val="144B7D"/>
          <w:sz w:val="32"/>
          <w:szCs w:val="32"/>
        </w:rPr>
      </w:pPr>
    </w:p>
    <w:p w14:paraId="0AC55C39" w14:textId="13189367" w:rsidR="008D78C1" w:rsidRPr="0097726A" w:rsidRDefault="00E30736" w:rsidP="008D78C1">
      <w:pPr>
        <w:rPr>
          <w:rFonts w:ascii="Gotham Rounded Bold" w:hAnsi="Gotham Rounded Bold" w:cs="Arial"/>
          <w:b/>
          <w:color w:val="144B7D"/>
          <w:sz w:val="32"/>
          <w:szCs w:val="32"/>
        </w:rPr>
      </w:pPr>
      <w:r>
        <w:rPr>
          <w:rFonts w:ascii="Gotham Rounded Bold" w:hAnsi="Gotham Rounded Bold" w:cs="Arial"/>
          <w:b/>
          <w:color w:val="144B7D"/>
          <w:sz w:val="32"/>
          <w:szCs w:val="32"/>
        </w:rPr>
        <w:t>Schlagregendicht und gleichzeitig frische Luftzufuhr</w:t>
      </w:r>
    </w:p>
    <w:p w14:paraId="31020189" w14:textId="77777777" w:rsidR="00965ACA" w:rsidRPr="00F46B72" w:rsidRDefault="00965ACA" w:rsidP="00446B70">
      <w:pPr>
        <w:ind w:right="1843"/>
        <w:rPr>
          <w:rFonts w:ascii="Gotham Rounded Book" w:hAnsi="Gotham Rounded Book" w:cs="Arial"/>
        </w:rPr>
      </w:pPr>
    </w:p>
    <w:p w14:paraId="2A99D272" w14:textId="3E0F90E0" w:rsidR="00612BF4" w:rsidRDefault="00612BF4" w:rsidP="00680C2B">
      <w:pPr>
        <w:jc w:val="both"/>
        <w:rPr>
          <w:rFonts w:ascii="Gotham Rounded Bold" w:hAnsi="Gotham Rounded Bold" w:cs="Arial"/>
          <w:b/>
          <w:bCs/>
        </w:rPr>
      </w:pPr>
    </w:p>
    <w:p w14:paraId="7635BA9D" w14:textId="77777777" w:rsidR="00B362E9" w:rsidRDefault="00B362E9" w:rsidP="00680C2B">
      <w:pPr>
        <w:jc w:val="both"/>
        <w:rPr>
          <w:rFonts w:ascii="Gotham Rounded Bold" w:hAnsi="Gotham Rounded Bold" w:cs="Arial"/>
          <w:b/>
          <w:bCs/>
        </w:rPr>
      </w:pPr>
    </w:p>
    <w:p w14:paraId="0F72D2E4" w14:textId="3DE0E880" w:rsidR="00B6178D" w:rsidRDefault="00FF39FB">
      <w:pPr>
        <w:jc w:val="both"/>
        <w:rPr>
          <w:rFonts w:ascii="Gotham Rounded Bold" w:hAnsi="Gotham Rounded Bold" w:cs="Arial"/>
          <w:b/>
          <w:bCs/>
        </w:rPr>
      </w:pPr>
      <w:r>
        <w:rPr>
          <w:rFonts w:ascii="Gotham Rounded Bold" w:hAnsi="Gotham Rounded Bold" w:cs="Arial"/>
          <w:b/>
          <w:bCs/>
        </w:rPr>
        <w:t xml:space="preserve">Eigentlich belegen die beiden Unternehmen </w:t>
      </w:r>
      <w:proofErr w:type="spellStart"/>
      <w:r>
        <w:rPr>
          <w:rFonts w:ascii="Gotham Rounded Bold" w:hAnsi="Gotham Rounded Bold" w:cs="Arial"/>
          <w:b/>
          <w:bCs/>
        </w:rPr>
        <w:t>Alumat</w:t>
      </w:r>
      <w:proofErr w:type="spellEnd"/>
      <w:r>
        <w:rPr>
          <w:rFonts w:ascii="Gotham Rounded Bold" w:hAnsi="Gotham Rounded Bold" w:cs="Arial"/>
          <w:b/>
          <w:bCs/>
        </w:rPr>
        <w:t xml:space="preserve"> und Regel-</w:t>
      </w:r>
      <w:proofErr w:type="spellStart"/>
      <w:r>
        <w:rPr>
          <w:rFonts w:ascii="Gotham Rounded Bold" w:hAnsi="Gotham Rounded Bold" w:cs="Arial"/>
          <w:b/>
          <w:bCs/>
        </w:rPr>
        <w:t>air</w:t>
      </w:r>
      <w:proofErr w:type="spellEnd"/>
      <w:r>
        <w:rPr>
          <w:rFonts w:ascii="Gotham Rounded Bold" w:hAnsi="Gotham Rounded Bold" w:cs="Arial"/>
          <w:b/>
          <w:bCs/>
        </w:rPr>
        <w:t xml:space="preserve"> zwei völlig konträre Themen: Während </w:t>
      </w:r>
      <w:proofErr w:type="spellStart"/>
      <w:r>
        <w:rPr>
          <w:rFonts w:ascii="Gotham Rounded Bold" w:hAnsi="Gotham Rounded Bold" w:cs="Arial"/>
          <w:b/>
          <w:bCs/>
        </w:rPr>
        <w:t>Alumat</w:t>
      </w:r>
      <w:proofErr w:type="spellEnd"/>
      <w:r>
        <w:rPr>
          <w:rFonts w:ascii="Gotham Rounded Bold" w:hAnsi="Gotham Rounded Bold" w:cs="Arial"/>
          <w:b/>
          <w:bCs/>
        </w:rPr>
        <w:t xml:space="preserve"> mit seinen Lösungen an </w:t>
      </w:r>
      <w:r w:rsidR="008E36E8">
        <w:rPr>
          <w:rFonts w:ascii="Gotham Rounded Bold" w:hAnsi="Gotham Rounded Bold" w:cs="Arial"/>
          <w:b/>
          <w:bCs/>
        </w:rPr>
        <w:t>Dreh- und Dreh-Kipp-</w:t>
      </w:r>
      <w:r>
        <w:rPr>
          <w:rFonts w:ascii="Gotham Rounded Bold" w:hAnsi="Gotham Rounded Bold" w:cs="Arial"/>
          <w:b/>
          <w:bCs/>
        </w:rPr>
        <w:t>Türen für Dichtigkeit sorgt, ermöglicht Regel-</w:t>
      </w:r>
      <w:proofErr w:type="spellStart"/>
      <w:r>
        <w:rPr>
          <w:rFonts w:ascii="Gotham Rounded Bold" w:hAnsi="Gotham Rounded Bold" w:cs="Arial"/>
          <w:b/>
          <w:bCs/>
        </w:rPr>
        <w:t>air</w:t>
      </w:r>
      <w:proofErr w:type="spellEnd"/>
      <w:r>
        <w:rPr>
          <w:rFonts w:ascii="Gotham Rounded Bold" w:hAnsi="Gotham Rounded Bold" w:cs="Arial"/>
          <w:b/>
          <w:bCs/>
        </w:rPr>
        <w:t xml:space="preserve"> mit seinen </w:t>
      </w:r>
      <w:r w:rsidR="008E36E8">
        <w:rPr>
          <w:rFonts w:ascii="Gotham Rounded Bold" w:hAnsi="Gotham Rounded Bold" w:cs="Arial"/>
          <w:b/>
          <w:bCs/>
        </w:rPr>
        <w:t xml:space="preserve">Produkten </w:t>
      </w:r>
      <w:r>
        <w:rPr>
          <w:rFonts w:ascii="Gotham Rounded Bold" w:hAnsi="Gotham Rounded Bold" w:cs="Arial"/>
          <w:b/>
          <w:bCs/>
        </w:rPr>
        <w:t>den Austausch von Luft</w:t>
      </w:r>
      <w:r w:rsidR="00EF78B9">
        <w:rPr>
          <w:rFonts w:ascii="Gotham Rounded Bold" w:hAnsi="Gotham Rounded Bold" w:cs="Arial"/>
          <w:b/>
          <w:bCs/>
        </w:rPr>
        <w:t>.</w:t>
      </w:r>
      <w:r>
        <w:rPr>
          <w:rFonts w:ascii="Gotham Rounded Bold" w:hAnsi="Gotham Rounded Bold" w:cs="Arial"/>
          <w:b/>
          <w:bCs/>
        </w:rPr>
        <w:t xml:space="preserve"> Warum beides dennoch </w:t>
      </w:r>
      <w:r w:rsidR="008E36E8">
        <w:rPr>
          <w:rFonts w:ascii="Gotham Rounded Bold" w:hAnsi="Gotham Rounded Bold" w:cs="Arial"/>
          <w:b/>
          <w:bCs/>
        </w:rPr>
        <w:t xml:space="preserve">sehr </w:t>
      </w:r>
      <w:r>
        <w:rPr>
          <w:rFonts w:ascii="Gotham Rounded Bold" w:hAnsi="Gotham Rounded Bold" w:cs="Arial"/>
          <w:b/>
          <w:bCs/>
        </w:rPr>
        <w:t>gut zusammenpasst, erläutert Hennig Hild</w:t>
      </w:r>
      <w:r w:rsidR="00891098">
        <w:rPr>
          <w:rFonts w:ascii="Gotham Rounded Bold" w:hAnsi="Gotham Rounded Bold" w:cs="Arial"/>
          <w:b/>
          <w:bCs/>
        </w:rPr>
        <w:t xml:space="preserve">, Vertriebsleiter bei </w:t>
      </w:r>
      <w:proofErr w:type="spellStart"/>
      <w:r w:rsidR="00891098">
        <w:rPr>
          <w:rFonts w:ascii="Gotham Rounded Bold" w:hAnsi="Gotham Rounded Bold" w:cs="Arial"/>
          <w:b/>
          <w:bCs/>
        </w:rPr>
        <w:t>Alumat</w:t>
      </w:r>
      <w:proofErr w:type="spellEnd"/>
      <w:r w:rsidR="00891098">
        <w:rPr>
          <w:rFonts w:ascii="Gotham Rounded Bold" w:hAnsi="Gotham Rounded Bold" w:cs="Arial"/>
          <w:b/>
          <w:bCs/>
        </w:rPr>
        <w:t>.</w:t>
      </w:r>
    </w:p>
    <w:p w14:paraId="02F5C2D5" w14:textId="22C0B17E" w:rsidR="007122E3" w:rsidRDefault="00F26C80">
      <w:pPr>
        <w:jc w:val="both"/>
        <w:rPr>
          <w:rFonts w:ascii="Gotham Rounded Book" w:hAnsi="Gotham Rounded Book" w:cs="Arial"/>
          <w:b/>
          <w:bCs/>
        </w:rPr>
      </w:pPr>
      <w:r w:rsidRPr="00F84A7B">
        <w:rPr>
          <w:rFonts w:ascii="Gotham Rounded Book" w:hAnsi="Gotham Rounded Book" w:cs="Arial"/>
          <w:b/>
          <w:bCs/>
        </w:rPr>
        <w:t xml:space="preserve"> </w:t>
      </w:r>
    </w:p>
    <w:p w14:paraId="12B4F8E8" w14:textId="77777777" w:rsidR="008C5D2C" w:rsidRPr="008C5D2C" w:rsidRDefault="008C5D2C" w:rsidP="008C5D2C">
      <w:pPr>
        <w:jc w:val="both"/>
        <w:rPr>
          <w:rFonts w:ascii="Gotham Rounded Book" w:hAnsi="Gotham Rounded Book" w:cs="Arial"/>
        </w:rPr>
      </w:pPr>
    </w:p>
    <w:p w14:paraId="45ABDE3D" w14:textId="3C8EB0AA" w:rsidR="00344EDB" w:rsidRDefault="00891098" w:rsidP="00FF39FB">
      <w:pPr>
        <w:jc w:val="both"/>
        <w:rPr>
          <w:rFonts w:ascii="Gotham Rounded Book" w:hAnsi="Gotham Rounded Book" w:cs="Arial"/>
        </w:rPr>
      </w:pPr>
      <w:r>
        <w:rPr>
          <w:rFonts w:ascii="Gotham Rounded Book" w:hAnsi="Gotham Rounded Book" w:cs="Arial"/>
        </w:rPr>
        <w:t>Egal, ob Sanierung oder Neubau, Barrierefreiheit und Lüftung sind zwei zentrale Themen, denn schließlich ist idealerweise jede Wohnung und jedes Haus altersgerecht gebaut</w:t>
      </w:r>
      <w:r w:rsidR="002479E5">
        <w:rPr>
          <w:rFonts w:ascii="Gotham Rounded Book" w:hAnsi="Gotham Rounded Book" w:cs="Arial"/>
        </w:rPr>
        <w:t xml:space="preserve"> und mit einer zuverlässig funktionierenden Lüftung ausgestattet</w:t>
      </w:r>
      <w:r>
        <w:rPr>
          <w:rFonts w:ascii="Gotham Rounded Book" w:hAnsi="Gotham Rounded Book" w:cs="Arial"/>
        </w:rPr>
        <w:t xml:space="preserve">. „Barrierefreiheit und Lüftung sind beides sehr wichtige Themen“, sagt Henning Hild. Aus Erfahrung weiß er, dass bei Planern und Architekten, Bauherren und Sanierern dann häufig die Frage aufkommt, wie sich diese Themen idealerweise miteinander kombinieren lassen. Und vor allen Dingen, ob eine solche Kombination gleichzeitig bedeutet, dass an irgendeiner Stelle Einbußen gemacht werden müssen, was Hild mit einem klaren Nein beantwortet. </w:t>
      </w:r>
    </w:p>
    <w:p w14:paraId="6C81EABF" w14:textId="77777777" w:rsidR="00891098" w:rsidRDefault="00891098" w:rsidP="00FF39FB">
      <w:pPr>
        <w:jc w:val="both"/>
        <w:rPr>
          <w:rFonts w:ascii="Gotham Rounded Book" w:hAnsi="Gotham Rounded Book" w:cs="Arial"/>
        </w:rPr>
      </w:pPr>
    </w:p>
    <w:p w14:paraId="552C773B" w14:textId="5E3B645F" w:rsidR="00891098" w:rsidRDefault="00F76F53" w:rsidP="00FF39FB">
      <w:pPr>
        <w:jc w:val="both"/>
        <w:rPr>
          <w:rFonts w:ascii="Gotham Rounded Book" w:hAnsi="Gotham Rounded Book" w:cs="Arial"/>
        </w:rPr>
      </w:pPr>
      <w:r>
        <w:rPr>
          <w:rFonts w:ascii="Gotham Rounded Book" w:hAnsi="Gotham Rounded Book" w:cs="Arial"/>
        </w:rPr>
        <w:t>„Lüftung spielt in jedem Haus und in jeder Wohnung eine Rolle, völlig unabhängig ob Neubau oder Sanierung“, erläutert der Vertriebsleiter, „das Thema Lüftung muss geregelt sein – und das idealerweise nutzerunabhängig.“ Auf der anderen Seite sei Barrierefreiheit längst „State oft he Art“, also der aktuelle Stand der Technik. „Beide Themen werden stets gefordert und sind auch nur scheinbar gegensätzlicher Natur.“</w:t>
      </w:r>
    </w:p>
    <w:p w14:paraId="6E2BA804" w14:textId="77777777" w:rsidR="00F76F53" w:rsidRDefault="00F76F53" w:rsidP="00FF39FB">
      <w:pPr>
        <w:jc w:val="both"/>
        <w:rPr>
          <w:rFonts w:ascii="Gotham Rounded Book" w:hAnsi="Gotham Rounded Book" w:cs="Arial"/>
        </w:rPr>
      </w:pPr>
    </w:p>
    <w:p w14:paraId="1E86EAC4" w14:textId="585E55C6" w:rsidR="009965B0" w:rsidRPr="009965B0" w:rsidRDefault="00F76F53" w:rsidP="009965B0">
      <w:pPr>
        <w:jc w:val="both"/>
        <w:rPr>
          <w:rFonts w:ascii="Gotham Rounded Book" w:hAnsi="Gotham Rounded Book" w:cs="Arial"/>
          <w:color w:val="FF0000"/>
        </w:rPr>
      </w:pPr>
      <w:r>
        <w:rPr>
          <w:rFonts w:ascii="Gotham Rounded Book" w:hAnsi="Gotham Rounded Book" w:cs="Arial"/>
        </w:rPr>
        <w:lastRenderedPageBreak/>
        <w:t>Denn längst lassen sich Dreh- und Dreh-Kipp-Türen sowohl mit der barrierefreien Nullschwelle als auch mit dem nutzerunabhängig agierenden Fensterfalzlüfter ausstatten. Im unteren Drittel der Tür werde etwas von der Dichtung entnommen, um den Luftzugang zu gewährl</w:t>
      </w:r>
      <w:r w:rsidR="00EF4AF2">
        <w:rPr>
          <w:rFonts w:ascii="Gotham Rounded Book" w:hAnsi="Gotham Rounded Book" w:cs="Arial"/>
        </w:rPr>
        <w:t>e</w:t>
      </w:r>
      <w:r>
        <w:rPr>
          <w:rFonts w:ascii="Gotham Rounded Book" w:hAnsi="Gotham Rounded Book" w:cs="Arial"/>
        </w:rPr>
        <w:t xml:space="preserve">isten. „Ist der Luftzugang zu weit oben, geht das </w:t>
      </w:r>
      <w:r w:rsidR="00EF4AF2">
        <w:rPr>
          <w:rFonts w:ascii="Gotham Rounded Book" w:hAnsi="Gotham Rounded Book" w:cs="Arial"/>
        </w:rPr>
        <w:t xml:space="preserve">zu Lasten </w:t>
      </w:r>
      <w:r w:rsidR="009965B0">
        <w:rPr>
          <w:rFonts w:ascii="Gotham Rounded Book" w:hAnsi="Gotham Rounded Book" w:cs="Arial"/>
        </w:rPr>
        <w:t>der Luftvorerwärmung</w:t>
      </w:r>
      <w:r>
        <w:rPr>
          <w:rFonts w:ascii="Gotham Rounded Book" w:hAnsi="Gotham Rounded Book" w:cs="Arial"/>
        </w:rPr>
        <w:t>“, sagt Hild</w:t>
      </w:r>
      <w:r w:rsidR="00EF4AF2">
        <w:rPr>
          <w:rFonts w:ascii="Gotham Rounded Book" w:hAnsi="Gotham Rounded Book" w:cs="Arial"/>
        </w:rPr>
        <w:t xml:space="preserve">. </w:t>
      </w:r>
    </w:p>
    <w:p w14:paraId="23F58F4B" w14:textId="77777777" w:rsidR="009965B0" w:rsidRDefault="009965B0" w:rsidP="00FF39FB">
      <w:pPr>
        <w:jc w:val="both"/>
        <w:rPr>
          <w:rFonts w:ascii="Gotham Rounded Book" w:hAnsi="Gotham Rounded Book" w:cs="Arial"/>
        </w:rPr>
      </w:pPr>
    </w:p>
    <w:p w14:paraId="7594FF3A" w14:textId="77777777" w:rsidR="00F76F53" w:rsidRDefault="00F76F53" w:rsidP="00FF39FB">
      <w:pPr>
        <w:jc w:val="both"/>
        <w:rPr>
          <w:rFonts w:ascii="Gotham Rounded Book" w:hAnsi="Gotham Rounded Book" w:cs="Arial"/>
        </w:rPr>
      </w:pPr>
    </w:p>
    <w:p w14:paraId="06E01259" w14:textId="59F00533" w:rsidR="002479E5" w:rsidRPr="002479E5" w:rsidRDefault="00F76F53" w:rsidP="002479E5">
      <w:pPr>
        <w:jc w:val="both"/>
        <w:rPr>
          <w:rFonts w:ascii="Gotham Rounded Book" w:hAnsi="Gotham Rounded Book" w:cs="Arial"/>
        </w:rPr>
      </w:pPr>
      <w:r>
        <w:rPr>
          <w:rFonts w:ascii="Gotham Rounded Book" w:hAnsi="Gotham Rounded Book" w:cs="Arial"/>
        </w:rPr>
        <w:t xml:space="preserve">Die </w:t>
      </w:r>
      <w:proofErr w:type="spellStart"/>
      <w:r>
        <w:rPr>
          <w:rFonts w:ascii="Gotham Rounded Book" w:hAnsi="Gotham Rounded Book" w:cs="Arial"/>
        </w:rPr>
        <w:t>Alumat</w:t>
      </w:r>
      <w:proofErr w:type="spellEnd"/>
      <w:r>
        <w:rPr>
          <w:rFonts w:ascii="Gotham Rounded Book" w:hAnsi="Gotham Rounded Book" w:cs="Arial"/>
        </w:rPr>
        <w:t>-Schwelle erlaube den Einbau der Regel-</w:t>
      </w:r>
      <w:proofErr w:type="spellStart"/>
      <w:r>
        <w:rPr>
          <w:rFonts w:ascii="Gotham Rounded Book" w:hAnsi="Gotham Rounded Book" w:cs="Arial"/>
        </w:rPr>
        <w:t>air</w:t>
      </w:r>
      <w:proofErr w:type="spellEnd"/>
      <w:r>
        <w:rPr>
          <w:rFonts w:ascii="Gotham Rounded Book" w:hAnsi="Gotham Rounded Book" w:cs="Arial"/>
        </w:rPr>
        <w:t>-Lüfter exakt so, wie es seitens Regel-</w:t>
      </w:r>
      <w:proofErr w:type="spellStart"/>
      <w:r>
        <w:rPr>
          <w:rFonts w:ascii="Gotham Rounded Book" w:hAnsi="Gotham Rounded Book" w:cs="Arial"/>
        </w:rPr>
        <w:t>air</w:t>
      </w:r>
      <w:proofErr w:type="spellEnd"/>
      <w:r>
        <w:rPr>
          <w:rFonts w:ascii="Gotham Rounded Book" w:hAnsi="Gotham Rounded Book" w:cs="Arial"/>
        </w:rPr>
        <w:t xml:space="preserve"> </w:t>
      </w:r>
      <w:r w:rsidR="00A279E4">
        <w:rPr>
          <w:rFonts w:ascii="Gotham Rounded Book" w:hAnsi="Gotham Rounded Book" w:cs="Arial"/>
        </w:rPr>
        <w:t xml:space="preserve">– auch hinsichtlich der </w:t>
      </w:r>
      <w:r w:rsidR="00B83DA6">
        <w:rPr>
          <w:rFonts w:ascii="Gotham Rounded Book" w:hAnsi="Gotham Rounded Book" w:cs="Arial"/>
        </w:rPr>
        <w:t xml:space="preserve">Luftvorerwärmung </w:t>
      </w:r>
      <w:r w:rsidR="00A279E4">
        <w:rPr>
          <w:rFonts w:ascii="Gotham Rounded Book" w:hAnsi="Gotham Rounded Book" w:cs="Arial"/>
        </w:rPr>
        <w:t xml:space="preserve">– empfohlen wird. „Selbst </w:t>
      </w:r>
      <w:r w:rsidR="00DF5375">
        <w:rPr>
          <w:rFonts w:ascii="Gotham Rounded Book" w:hAnsi="Gotham Rounded Book" w:cs="Arial"/>
        </w:rPr>
        <w:t>das</w:t>
      </w:r>
      <w:r w:rsidR="00A279E4">
        <w:rPr>
          <w:rFonts w:ascii="Gotham Rounded Book" w:hAnsi="Gotham Rounded Book" w:cs="Arial"/>
        </w:rPr>
        <w:t xml:space="preserve"> bei Starkregen auftretende zusätzliche </w:t>
      </w:r>
      <w:r w:rsidR="00DF5375">
        <w:rPr>
          <w:rFonts w:ascii="Gotham Rounded Book" w:hAnsi="Gotham Rounded Book" w:cs="Arial"/>
        </w:rPr>
        <w:t xml:space="preserve">Wasser </w:t>
      </w:r>
      <w:r w:rsidR="00A279E4">
        <w:rPr>
          <w:rFonts w:ascii="Gotham Rounded Book" w:hAnsi="Gotham Rounded Book" w:cs="Arial"/>
        </w:rPr>
        <w:t xml:space="preserve">wird problemlos über die </w:t>
      </w:r>
      <w:proofErr w:type="spellStart"/>
      <w:r w:rsidR="00A279E4">
        <w:rPr>
          <w:rFonts w:ascii="Gotham Rounded Book" w:hAnsi="Gotham Rounded Book" w:cs="Arial"/>
        </w:rPr>
        <w:t>Alumat</w:t>
      </w:r>
      <w:proofErr w:type="spellEnd"/>
      <w:r w:rsidR="00A279E4">
        <w:rPr>
          <w:rFonts w:ascii="Gotham Rounded Book" w:hAnsi="Gotham Rounded Book" w:cs="Arial"/>
        </w:rPr>
        <w:t>-Schwelle abtransportiert“, erklärt Hild. Die Schwelle verfügt über eine integrierte Rinne, die quasi „wie eine Regenrinne funktioniert.“ So kann sich kein Schimmel bilden und auch keine Feuchtigkeit stauen. „Das ist geprüfte Sicherheit“, betont Hild, „das können wir belegen, es wurde die höchste Schlagregendichte mit diesen beiden Systemen zertifiziert.“</w:t>
      </w:r>
      <w:r w:rsidR="002479E5">
        <w:rPr>
          <w:rFonts w:ascii="Gotham Rounded Book" w:hAnsi="Gotham Rounded Book" w:cs="Arial"/>
        </w:rPr>
        <w:t xml:space="preserve"> </w:t>
      </w:r>
      <w:r w:rsidR="002479E5" w:rsidRPr="002479E5">
        <w:rPr>
          <w:rFonts w:ascii="Gotham Rounded Book" w:hAnsi="Gotham Rounded Book" w:cs="Arial"/>
        </w:rPr>
        <w:t>Gemeinsame Prüfungen belegen eine Dichtheit bis 750 Pascal.</w:t>
      </w:r>
    </w:p>
    <w:p w14:paraId="3AA3B407" w14:textId="5D2C97B4" w:rsidR="00F76F53" w:rsidRDefault="00F76F53" w:rsidP="00FF39FB">
      <w:pPr>
        <w:jc w:val="both"/>
        <w:rPr>
          <w:rFonts w:ascii="Gotham Rounded Book" w:hAnsi="Gotham Rounded Book" w:cs="Arial"/>
        </w:rPr>
      </w:pPr>
    </w:p>
    <w:p w14:paraId="287A8858" w14:textId="77777777" w:rsidR="00A279E4" w:rsidRDefault="00A279E4" w:rsidP="00FF39FB">
      <w:pPr>
        <w:jc w:val="both"/>
        <w:rPr>
          <w:rFonts w:ascii="Gotham Rounded Book" w:hAnsi="Gotham Rounded Book" w:cs="Arial"/>
        </w:rPr>
      </w:pPr>
    </w:p>
    <w:p w14:paraId="067A308D" w14:textId="761DD318" w:rsidR="00A279E4" w:rsidRDefault="00A279E4" w:rsidP="00FF39FB">
      <w:pPr>
        <w:jc w:val="both"/>
        <w:rPr>
          <w:rFonts w:ascii="Gotham Rounded Book" w:hAnsi="Gotham Rounded Book" w:cs="Arial"/>
        </w:rPr>
      </w:pPr>
      <w:r>
        <w:rPr>
          <w:rFonts w:ascii="Gotham Rounded Book" w:hAnsi="Gotham Rounded Book" w:cs="Arial"/>
        </w:rPr>
        <w:t xml:space="preserve">Somit bieten </w:t>
      </w:r>
      <w:proofErr w:type="spellStart"/>
      <w:r>
        <w:rPr>
          <w:rFonts w:ascii="Gotham Rounded Book" w:hAnsi="Gotham Rounded Book" w:cs="Arial"/>
        </w:rPr>
        <w:t>Alumat</w:t>
      </w:r>
      <w:proofErr w:type="spellEnd"/>
      <w:r>
        <w:rPr>
          <w:rFonts w:ascii="Gotham Rounded Book" w:hAnsi="Gotham Rounded Book" w:cs="Arial"/>
        </w:rPr>
        <w:t xml:space="preserve"> und Regel-</w:t>
      </w:r>
      <w:proofErr w:type="spellStart"/>
      <w:r>
        <w:rPr>
          <w:rFonts w:ascii="Gotham Rounded Book" w:hAnsi="Gotham Rounded Book" w:cs="Arial"/>
        </w:rPr>
        <w:t>air</w:t>
      </w:r>
      <w:proofErr w:type="spellEnd"/>
      <w:r>
        <w:rPr>
          <w:rFonts w:ascii="Gotham Rounded Book" w:hAnsi="Gotham Rounded Book" w:cs="Arial"/>
        </w:rPr>
        <w:t xml:space="preserve"> gemeinsam einen nicht zu unterschätzenden Mehrwert. „Wenn Barrierefreiheit und gleichzeitig ein zuverlässiger Luftaustausch gefordert sind, haben Architekten und Planer immer wieder die Befürchtung, dass dann Wasser eintreten kann“, weiß Hennig Hild aus Erfahrung. Doch bieten </w:t>
      </w:r>
      <w:proofErr w:type="spellStart"/>
      <w:r>
        <w:rPr>
          <w:rFonts w:ascii="Gotham Rounded Book" w:hAnsi="Gotham Rounded Book" w:cs="Arial"/>
        </w:rPr>
        <w:t>Alumat</w:t>
      </w:r>
      <w:proofErr w:type="spellEnd"/>
      <w:r>
        <w:rPr>
          <w:rFonts w:ascii="Gotham Rounded Book" w:hAnsi="Gotham Rounded Book" w:cs="Arial"/>
        </w:rPr>
        <w:t xml:space="preserve"> und Regel-</w:t>
      </w:r>
      <w:proofErr w:type="spellStart"/>
      <w:r>
        <w:rPr>
          <w:rFonts w:ascii="Gotham Rounded Book" w:hAnsi="Gotham Rounded Book" w:cs="Arial"/>
        </w:rPr>
        <w:t>air</w:t>
      </w:r>
      <w:proofErr w:type="spellEnd"/>
      <w:r>
        <w:rPr>
          <w:rFonts w:ascii="Gotham Rounded Book" w:hAnsi="Gotham Rounded Book" w:cs="Arial"/>
        </w:rPr>
        <w:t xml:space="preserve"> gemeinsam zertifizierte Sicherheit, dass die Dreh-Kipp-Türe barrierefrei ist, ein zuverlässiger Luftaustausch stattfindet und dennoch kein Wasser eintritt. </w:t>
      </w:r>
    </w:p>
    <w:p w14:paraId="12A638C4" w14:textId="77777777" w:rsidR="00A279E4" w:rsidRDefault="00A279E4" w:rsidP="00FF39FB">
      <w:pPr>
        <w:jc w:val="both"/>
        <w:rPr>
          <w:rFonts w:ascii="Gotham Rounded Book" w:hAnsi="Gotham Rounded Book" w:cs="Arial"/>
        </w:rPr>
      </w:pPr>
    </w:p>
    <w:p w14:paraId="5BC768F3" w14:textId="38CC5F9E" w:rsidR="00A279E4" w:rsidRDefault="00A279E4" w:rsidP="00FF39FB">
      <w:pPr>
        <w:jc w:val="both"/>
        <w:rPr>
          <w:rFonts w:ascii="Gotham Rounded Book" w:hAnsi="Gotham Rounded Book" w:cs="Arial"/>
        </w:rPr>
      </w:pPr>
      <w:r>
        <w:rPr>
          <w:rFonts w:ascii="Gotham Rounded Book" w:hAnsi="Gotham Rounded Book" w:cs="Arial"/>
        </w:rPr>
        <w:t xml:space="preserve">„Das ist heute Standard“, sagt Hild. </w:t>
      </w:r>
      <w:r w:rsidR="00A310E3">
        <w:rPr>
          <w:rFonts w:ascii="Gotham Rounded Book" w:hAnsi="Gotham Rounded Book" w:cs="Arial"/>
        </w:rPr>
        <w:t xml:space="preserve">Wobei er betont, dass „wir nicht nur die geforderten Werte erfüllen, sondern mit deutlich besseren als gefordert überzeugen.“ Die </w:t>
      </w:r>
      <w:proofErr w:type="spellStart"/>
      <w:r w:rsidR="00A310E3">
        <w:rPr>
          <w:rFonts w:ascii="Gotham Rounded Book" w:hAnsi="Gotham Rounded Book" w:cs="Arial"/>
        </w:rPr>
        <w:t>Alumat</w:t>
      </w:r>
      <w:proofErr w:type="spellEnd"/>
      <w:r w:rsidR="00A310E3">
        <w:rPr>
          <w:rFonts w:ascii="Gotham Rounded Book" w:hAnsi="Gotham Rounded Book" w:cs="Arial"/>
        </w:rPr>
        <w:t xml:space="preserve">-Schwelle ist sogar für Passivhäuser zertifiziert und „Probleme mit Tauwasser oder feuchteempfindlichen Fußböden gibt es da nicht.“ </w:t>
      </w:r>
      <w:r w:rsidR="00DF5375" w:rsidRPr="00DF5375">
        <w:rPr>
          <w:rFonts w:ascii="Gotham Rounded Book" w:hAnsi="Gotham Rounded Book" w:cs="Arial"/>
        </w:rPr>
        <w:t xml:space="preserve">Selbst Anforderungen an die Einbruchsicherheit nach RC2 oder an die Schalldämmung bis 46dB können hiermit realisiert werden. </w:t>
      </w:r>
      <w:r w:rsidR="00A310E3">
        <w:rPr>
          <w:rFonts w:ascii="Gotham Rounded Book" w:hAnsi="Gotham Rounded Book" w:cs="Arial"/>
        </w:rPr>
        <w:t xml:space="preserve">Die Nullschwelle von </w:t>
      </w:r>
      <w:proofErr w:type="spellStart"/>
      <w:r w:rsidR="00A310E3">
        <w:rPr>
          <w:rFonts w:ascii="Gotham Rounded Book" w:hAnsi="Gotham Rounded Book" w:cs="Arial"/>
        </w:rPr>
        <w:t>Alumat</w:t>
      </w:r>
      <w:proofErr w:type="spellEnd"/>
      <w:r w:rsidR="00A310E3">
        <w:rPr>
          <w:rFonts w:ascii="Gotham Rounded Book" w:hAnsi="Gotham Rounded Book" w:cs="Arial"/>
        </w:rPr>
        <w:t xml:space="preserve"> und Fensterlüfter von Regel-</w:t>
      </w:r>
      <w:proofErr w:type="spellStart"/>
      <w:r w:rsidR="00A310E3">
        <w:rPr>
          <w:rFonts w:ascii="Gotham Rounded Book" w:hAnsi="Gotham Rounded Book" w:cs="Arial"/>
        </w:rPr>
        <w:t>air</w:t>
      </w:r>
      <w:proofErr w:type="spellEnd"/>
      <w:r w:rsidR="00A310E3">
        <w:rPr>
          <w:rFonts w:ascii="Gotham Rounded Book" w:hAnsi="Gotham Rounded Book" w:cs="Arial"/>
        </w:rPr>
        <w:t xml:space="preserve"> bilden also eine perfekte Kombination für den modernen Haus- und Wohnungsbau. </w:t>
      </w:r>
    </w:p>
    <w:p w14:paraId="069BCBDB" w14:textId="77777777" w:rsidR="00A279E4" w:rsidRDefault="00A279E4" w:rsidP="00FF39FB">
      <w:pPr>
        <w:jc w:val="both"/>
        <w:rPr>
          <w:rFonts w:ascii="Gotham Rounded Book" w:hAnsi="Gotham Rounded Book" w:cs="Arial"/>
        </w:rPr>
      </w:pPr>
    </w:p>
    <w:p w14:paraId="68D4246D" w14:textId="77777777" w:rsidR="00A279E4" w:rsidRDefault="00A279E4" w:rsidP="00FF39FB">
      <w:pPr>
        <w:jc w:val="both"/>
        <w:rPr>
          <w:rFonts w:ascii="Gotham Rounded Book" w:hAnsi="Gotham Rounded Book" w:cs="Arial"/>
        </w:rPr>
      </w:pPr>
    </w:p>
    <w:p w14:paraId="6B887B51" w14:textId="77777777" w:rsidR="00A279E4" w:rsidRDefault="00A279E4" w:rsidP="00FF39FB">
      <w:pPr>
        <w:jc w:val="both"/>
        <w:rPr>
          <w:rFonts w:ascii="Gotham Rounded Book" w:hAnsi="Gotham Rounded Book" w:cs="Arial"/>
        </w:rPr>
      </w:pPr>
    </w:p>
    <w:p w14:paraId="22A730BA" w14:textId="77777777" w:rsidR="00A279E4" w:rsidRDefault="00A279E4" w:rsidP="00FF39FB">
      <w:pPr>
        <w:jc w:val="both"/>
        <w:rPr>
          <w:rFonts w:ascii="Gotham Rounded Book" w:hAnsi="Gotham Rounded Book" w:cs="Arial"/>
        </w:rPr>
      </w:pPr>
    </w:p>
    <w:p w14:paraId="5B89A65E" w14:textId="77777777" w:rsidR="004C4BC4" w:rsidRDefault="004C4BC4" w:rsidP="00D568A0">
      <w:pPr>
        <w:jc w:val="both"/>
        <w:rPr>
          <w:rFonts w:ascii="Gotham Rounded Book" w:hAnsi="Gotham Rounded Book" w:cs="Arial"/>
        </w:rPr>
      </w:pPr>
    </w:p>
    <w:p w14:paraId="4E898863" w14:textId="77777777" w:rsidR="004C4BC4" w:rsidRDefault="004C4BC4" w:rsidP="00D568A0">
      <w:pPr>
        <w:jc w:val="both"/>
        <w:rPr>
          <w:rFonts w:ascii="Gotham Rounded Book" w:hAnsi="Gotham Rounded Book" w:cs="Arial"/>
        </w:rPr>
      </w:pPr>
    </w:p>
    <w:p w14:paraId="53BD003E" w14:textId="77777777" w:rsidR="00B362E9" w:rsidRDefault="00B362E9" w:rsidP="00D568A0">
      <w:pPr>
        <w:jc w:val="both"/>
        <w:rPr>
          <w:rFonts w:ascii="Gotham Rounded Book" w:hAnsi="Gotham Rounded Book" w:cs="Arial"/>
        </w:rPr>
      </w:pPr>
    </w:p>
    <w:p w14:paraId="6ADEF216" w14:textId="77777777" w:rsidR="00840168" w:rsidRDefault="00840168" w:rsidP="00D568A0">
      <w:pPr>
        <w:jc w:val="both"/>
        <w:rPr>
          <w:rFonts w:ascii="Gotham Rounded Book" w:hAnsi="Gotham Rounded Book" w:cs="Arial"/>
        </w:rPr>
      </w:pPr>
    </w:p>
    <w:p w14:paraId="436DC8C8" w14:textId="77777777" w:rsidR="00BB543D" w:rsidRDefault="00BB543D" w:rsidP="00386C8F">
      <w:pPr>
        <w:jc w:val="both"/>
        <w:rPr>
          <w:rFonts w:ascii="Gotham Rounded Book" w:hAnsi="Gotham Rounded Book" w:cs="Arial"/>
        </w:rPr>
      </w:pPr>
    </w:p>
    <w:p w14:paraId="5C989962" w14:textId="5E948FC4" w:rsidR="00B56896" w:rsidRDefault="00A279E4">
      <w:pPr>
        <w:jc w:val="both"/>
        <w:rPr>
          <w:rFonts w:ascii="Gotham Rounded Book" w:hAnsi="Gotham Rounded Book" w:cs="Arial"/>
          <w:b/>
          <w:bCs/>
          <w:sz w:val="18"/>
          <w:szCs w:val="18"/>
          <w:u w:val="single"/>
        </w:rPr>
      </w:pPr>
      <w:r>
        <w:rPr>
          <w:rFonts w:ascii="Gotham Rounded Book" w:hAnsi="Gotham Rounded Book" w:cs="Arial"/>
          <w:b/>
          <w:bCs/>
          <w:sz w:val="18"/>
          <w:szCs w:val="18"/>
          <w:u w:val="single"/>
        </w:rPr>
        <w:t>Bilder</w:t>
      </w:r>
      <w:r w:rsidR="00B56896" w:rsidRPr="00460B21">
        <w:rPr>
          <w:rFonts w:ascii="Gotham Rounded Book" w:hAnsi="Gotham Rounded Book" w:cs="Arial"/>
          <w:b/>
          <w:bCs/>
          <w:sz w:val="18"/>
          <w:szCs w:val="18"/>
          <w:u w:val="single"/>
        </w:rPr>
        <w:t xml:space="preserve"> (© </w:t>
      </w:r>
      <w:proofErr w:type="spellStart"/>
      <w:r>
        <w:rPr>
          <w:rFonts w:ascii="Gotham Rounded Book" w:hAnsi="Gotham Rounded Book" w:cs="Arial"/>
          <w:b/>
          <w:bCs/>
          <w:sz w:val="18"/>
          <w:szCs w:val="18"/>
          <w:u w:val="single"/>
        </w:rPr>
        <w:t>Alumat</w:t>
      </w:r>
      <w:proofErr w:type="spellEnd"/>
      <w:r w:rsidR="00B56896" w:rsidRPr="00460B21">
        <w:rPr>
          <w:rFonts w:ascii="Gotham Rounded Book" w:hAnsi="Gotham Rounded Book" w:cs="Arial"/>
          <w:b/>
          <w:bCs/>
          <w:sz w:val="18"/>
          <w:szCs w:val="18"/>
          <w:u w:val="single"/>
        </w:rPr>
        <w:t>):</w:t>
      </w:r>
    </w:p>
    <w:p w14:paraId="60B0610B" w14:textId="77777777" w:rsidR="008028D9" w:rsidRPr="00460B21" w:rsidRDefault="008028D9">
      <w:pPr>
        <w:jc w:val="both"/>
        <w:rPr>
          <w:rFonts w:ascii="Gotham Rounded Book" w:hAnsi="Gotham Rounded Book" w:cs="Arial"/>
          <w:b/>
          <w:bCs/>
          <w:sz w:val="18"/>
          <w:szCs w:val="18"/>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56"/>
        <w:gridCol w:w="6075"/>
      </w:tblGrid>
      <w:tr w:rsidR="00645417" w14:paraId="5B917B03" w14:textId="77777777" w:rsidTr="00645417">
        <w:tc>
          <w:tcPr>
            <w:tcW w:w="2396" w:type="dxa"/>
          </w:tcPr>
          <w:p w14:paraId="386137F3" w14:textId="44F59351" w:rsidR="00510BAA" w:rsidRPr="00510BAA" w:rsidRDefault="00645417" w:rsidP="00510BAA">
            <w:pPr>
              <w:rPr>
                <w:rFonts w:ascii="Gotham Rounded Book" w:hAnsi="Gotham Rounded Book" w:cs="Arial"/>
                <w:sz w:val="18"/>
                <w:szCs w:val="18"/>
              </w:rPr>
            </w:pPr>
            <w:r>
              <w:rPr>
                <w:rFonts w:ascii="Gotham Rounded Book" w:hAnsi="Gotham Rounded Book" w:cs="Arial"/>
                <w:noProof/>
                <w:sz w:val="18"/>
                <w:szCs w:val="18"/>
              </w:rPr>
              <w:drawing>
                <wp:inline distT="0" distB="0" distL="0" distR="0" wp14:anchorId="3782D096" wp14:editId="6E8F80DE">
                  <wp:extent cx="1101777" cy="1289036"/>
                  <wp:effectExtent l="0" t="0" r="3175" b="0"/>
                  <wp:docPr id="13563378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337805" name="Grafik 1356337805"/>
                          <pic:cNvPicPr/>
                        </pic:nvPicPr>
                        <pic:blipFill>
                          <a:blip r:embed="rId7">
                            <a:extLst>
                              <a:ext uri="{28A0092B-C50C-407E-A947-70E740481C1C}">
                                <a14:useLocalDpi xmlns:a14="http://schemas.microsoft.com/office/drawing/2010/main" val="0"/>
                              </a:ext>
                            </a:extLst>
                          </a:blip>
                          <a:stretch>
                            <a:fillRect/>
                          </a:stretch>
                        </pic:blipFill>
                        <pic:spPr>
                          <a:xfrm>
                            <a:off x="0" y="0"/>
                            <a:ext cx="1113226" cy="1302430"/>
                          </a:xfrm>
                          <a:prstGeom prst="rect">
                            <a:avLst/>
                          </a:prstGeom>
                        </pic:spPr>
                      </pic:pic>
                    </a:graphicData>
                  </a:graphic>
                </wp:inline>
              </w:drawing>
            </w:r>
            <w:r w:rsidR="009C0C78">
              <w:rPr>
                <w:rFonts w:ascii="Gotham Rounded Book" w:hAnsi="Gotham Rounded Book" w:cs="Arial"/>
                <w:sz w:val="18"/>
                <w:szCs w:val="18"/>
              </w:rPr>
              <w:br/>
            </w:r>
          </w:p>
        </w:tc>
        <w:tc>
          <w:tcPr>
            <w:tcW w:w="6535" w:type="dxa"/>
          </w:tcPr>
          <w:p w14:paraId="3C21AC5A" w14:textId="40FEBF96" w:rsidR="00132074" w:rsidRPr="00460B21" w:rsidRDefault="00132074" w:rsidP="001074AC">
            <w:pPr>
              <w:rPr>
                <w:rFonts w:ascii="Gotham Rounded Book" w:hAnsi="Gotham Rounded Book" w:cs="Arial"/>
                <w:sz w:val="18"/>
                <w:szCs w:val="18"/>
              </w:rPr>
            </w:pPr>
            <w:r>
              <w:rPr>
                <w:rFonts w:ascii="Gotham Rounded Book" w:hAnsi="Gotham Rounded Book" w:cs="Arial"/>
                <w:b/>
                <w:bCs/>
                <w:sz w:val="18"/>
                <w:szCs w:val="18"/>
              </w:rPr>
              <w:br/>
            </w:r>
            <w:r>
              <w:rPr>
                <w:rFonts w:ascii="Gotham Rounded Book" w:hAnsi="Gotham Rounded Book" w:cs="Arial"/>
                <w:b/>
                <w:bCs/>
                <w:sz w:val="18"/>
                <w:szCs w:val="18"/>
              </w:rPr>
              <w:br/>
            </w:r>
            <w:r>
              <w:rPr>
                <w:rFonts w:ascii="Gotham Rounded Book" w:hAnsi="Gotham Rounded Book" w:cs="Arial"/>
                <w:b/>
                <w:bCs/>
                <w:sz w:val="18"/>
                <w:szCs w:val="18"/>
              </w:rPr>
              <w:br/>
            </w:r>
            <w:r w:rsidR="00645417" w:rsidRPr="00645417">
              <w:rPr>
                <w:rFonts w:ascii="Gotham Rounded Book" w:hAnsi="Gotham Rounded Book" w:cs="Arial"/>
                <w:b/>
                <w:bCs/>
                <w:sz w:val="18"/>
                <w:szCs w:val="18"/>
              </w:rPr>
              <w:t>0102 Henning Hild.bmp</w:t>
            </w:r>
            <w:r w:rsidRPr="00460B21">
              <w:rPr>
                <w:rFonts w:ascii="Gotham Rounded Book" w:hAnsi="Gotham Rounded Book" w:cs="Arial"/>
                <w:b/>
                <w:bCs/>
                <w:sz w:val="18"/>
                <w:szCs w:val="18"/>
              </w:rPr>
              <w:t>:</w:t>
            </w:r>
            <w:r w:rsidRPr="00460B21">
              <w:rPr>
                <w:rFonts w:ascii="Gotham Rounded Book" w:hAnsi="Gotham Rounded Book" w:cs="Arial"/>
                <w:sz w:val="18"/>
                <w:szCs w:val="18"/>
              </w:rPr>
              <w:t xml:space="preserve"> </w:t>
            </w:r>
            <w:r w:rsidR="001074AC">
              <w:rPr>
                <w:rFonts w:ascii="Gotham Rounded Book" w:hAnsi="Gotham Rounded Book" w:cs="Arial"/>
                <w:sz w:val="18"/>
                <w:szCs w:val="18"/>
              </w:rPr>
              <w:br/>
            </w:r>
            <w:r w:rsidR="001074AC">
              <w:rPr>
                <w:rFonts w:ascii="Gotham Rounded Book" w:hAnsi="Gotham Rounded Book" w:cs="Arial"/>
                <w:sz w:val="18"/>
                <w:szCs w:val="18"/>
              </w:rPr>
              <w:br/>
            </w:r>
            <w:r w:rsidR="008028D9">
              <w:rPr>
                <w:rFonts w:ascii="Gotham Rounded Book" w:hAnsi="Gotham Rounded Book" w:cs="Arial"/>
                <w:sz w:val="18"/>
                <w:szCs w:val="18"/>
              </w:rPr>
              <w:t xml:space="preserve">Henning Hild ist Vertriebsleiter bei </w:t>
            </w:r>
            <w:proofErr w:type="spellStart"/>
            <w:r w:rsidR="008028D9">
              <w:rPr>
                <w:rFonts w:ascii="Gotham Rounded Book" w:hAnsi="Gotham Rounded Book" w:cs="Arial"/>
                <w:sz w:val="18"/>
                <w:szCs w:val="18"/>
              </w:rPr>
              <w:t>Alumat</w:t>
            </w:r>
            <w:proofErr w:type="spellEnd"/>
            <w:r w:rsidRPr="00460B21">
              <w:rPr>
                <w:rFonts w:ascii="Gotham Rounded Book" w:hAnsi="Gotham Rounded Book" w:cs="Arial"/>
                <w:sz w:val="18"/>
                <w:szCs w:val="18"/>
              </w:rPr>
              <w:t>.</w:t>
            </w:r>
          </w:p>
          <w:p w14:paraId="04AC2844" w14:textId="77777777" w:rsidR="00132074" w:rsidRDefault="00132074">
            <w:pPr>
              <w:jc w:val="both"/>
              <w:rPr>
                <w:rFonts w:ascii="Gotham Rounded Book" w:hAnsi="Gotham Rounded Book" w:cs="Arial"/>
                <w:sz w:val="18"/>
                <w:szCs w:val="18"/>
              </w:rPr>
            </w:pPr>
          </w:p>
        </w:tc>
      </w:tr>
      <w:tr w:rsidR="00645417" w14:paraId="4250A054" w14:textId="77777777" w:rsidTr="00645417">
        <w:tc>
          <w:tcPr>
            <w:tcW w:w="2396" w:type="dxa"/>
          </w:tcPr>
          <w:p w14:paraId="4A4D2586" w14:textId="1C216491" w:rsidR="00132074" w:rsidRDefault="00645417">
            <w:pPr>
              <w:jc w:val="both"/>
              <w:rPr>
                <w:rFonts w:ascii="Gotham Rounded Book" w:hAnsi="Gotham Rounded Book" w:cs="Arial"/>
                <w:sz w:val="18"/>
                <w:szCs w:val="18"/>
              </w:rPr>
            </w:pPr>
            <w:r>
              <w:rPr>
                <w:rFonts w:ascii="Gotham Rounded Book" w:hAnsi="Gotham Rounded Book" w:cs="Arial"/>
                <w:noProof/>
                <w:sz w:val="18"/>
                <w:szCs w:val="18"/>
              </w:rPr>
              <w:drawing>
                <wp:inline distT="0" distB="0" distL="0" distR="0" wp14:anchorId="253DF08C" wp14:editId="30DB967C">
                  <wp:extent cx="1671403" cy="1112771"/>
                  <wp:effectExtent l="0" t="0" r="5080" b="5080"/>
                  <wp:docPr id="117246068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460683" name="Grafik 1172460683"/>
                          <pic:cNvPicPr/>
                        </pic:nvPicPr>
                        <pic:blipFill>
                          <a:blip r:embed="rId8">
                            <a:extLst>
                              <a:ext uri="{28A0092B-C50C-407E-A947-70E740481C1C}">
                                <a14:useLocalDpi xmlns:a14="http://schemas.microsoft.com/office/drawing/2010/main" val="0"/>
                              </a:ext>
                            </a:extLst>
                          </a:blip>
                          <a:stretch>
                            <a:fillRect/>
                          </a:stretch>
                        </pic:blipFill>
                        <pic:spPr>
                          <a:xfrm>
                            <a:off x="0" y="0"/>
                            <a:ext cx="1686596" cy="1122886"/>
                          </a:xfrm>
                          <a:prstGeom prst="rect">
                            <a:avLst/>
                          </a:prstGeom>
                        </pic:spPr>
                      </pic:pic>
                    </a:graphicData>
                  </a:graphic>
                </wp:inline>
              </w:drawing>
            </w:r>
            <w:r w:rsidR="009C0C78">
              <w:rPr>
                <w:rFonts w:ascii="Gotham Rounded Book" w:hAnsi="Gotham Rounded Book" w:cs="Arial"/>
                <w:sz w:val="18"/>
                <w:szCs w:val="18"/>
              </w:rPr>
              <w:br/>
            </w:r>
          </w:p>
        </w:tc>
        <w:tc>
          <w:tcPr>
            <w:tcW w:w="6535" w:type="dxa"/>
          </w:tcPr>
          <w:p w14:paraId="0CA5739A" w14:textId="07919B7E" w:rsidR="00645417" w:rsidRDefault="008028D9" w:rsidP="008028D9">
            <w:pPr>
              <w:rPr>
                <w:rFonts w:ascii="Gotham Rounded Book" w:hAnsi="Gotham Rounded Book" w:cs="Arial"/>
                <w:sz w:val="18"/>
                <w:szCs w:val="18"/>
              </w:rPr>
            </w:pPr>
            <w:r>
              <w:rPr>
                <w:rFonts w:ascii="Gotham Rounded Book" w:hAnsi="Gotham Rounded Book" w:cs="Arial"/>
                <w:b/>
                <w:bCs/>
                <w:sz w:val="18"/>
                <w:szCs w:val="18"/>
              </w:rPr>
              <w:br/>
            </w:r>
            <w:r w:rsidR="009C0C78" w:rsidRPr="009C0C78">
              <w:rPr>
                <w:rFonts w:ascii="Gotham Rounded Book" w:hAnsi="Gotham Rounded Book" w:cs="Arial"/>
                <w:b/>
                <w:bCs/>
                <w:sz w:val="18"/>
                <w:szCs w:val="18"/>
              </w:rPr>
              <w:t xml:space="preserve">0102 </w:t>
            </w:r>
            <w:proofErr w:type="spellStart"/>
            <w:r w:rsidR="009C0C78" w:rsidRPr="009C0C78">
              <w:rPr>
                <w:rFonts w:ascii="Gotham Rounded Book" w:hAnsi="Gotham Rounded Book" w:cs="Arial"/>
                <w:b/>
                <w:bCs/>
                <w:sz w:val="18"/>
                <w:szCs w:val="18"/>
              </w:rPr>
              <w:t>Alumat</w:t>
            </w:r>
            <w:proofErr w:type="spellEnd"/>
            <w:r w:rsidR="009C0C78" w:rsidRPr="009C0C78">
              <w:rPr>
                <w:rFonts w:ascii="Gotham Rounded Book" w:hAnsi="Gotham Rounded Book" w:cs="Arial"/>
                <w:b/>
                <w:bCs/>
                <w:sz w:val="18"/>
                <w:szCs w:val="18"/>
              </w:rPr>
              <w:t xml:space="preserve"> Venhoeven.jpg</w:t>
            </w:r>
            <w:r w:rsidRPr="00460B21">
              <w:rPr>
                <w:rFonts w:ascii="Gotham Rounded Book" w:hAnsi="Gotham Rounded Book" w:cs="Arial"/>
                <w:b/>
                <w:bCs/>
                <w:sz w:val="18"/>
                <w:szCs w:val="18"/>
              </w:rPr>
              <w:t>:</w:t>
            </w:r>
            <w:r w:rsidRPr="00460B21">
              <w:rPr>
                <w:rFonts w:ascii="Gotham Rounded Book" w:hAnsi="Gotham Rounded Book" w:cs="Arial"/>
                <w:sz w:val="18"/>
                <w:szCs w:val="18"/>
              </w:rPr>
              <w:t xml:space="preserve"> </w:t>
            </w:r>
            <w:r>
              <w:rPr>
                <w:rFonts w:ascii="Gotham Rounded Book" w:hAnsi="Gotham Rounded Book" w:cs="Arial"/>
                <w:sz w:val="18"/>
                <w:szCs w:val="18"/>
              </w:rPr>
              <w:br/>
            </w:r>
            <w:r>
              <w:rPr>
                <w:rFonts w:ascii="Gotham Rounded Book" w:hAnsi="Gotham Rounded Book" w:cs="Arial"/>
                <w:sz w:val="18"/>
                <w:szCs w:val="18"/>
              </w:rPr>
              <w:br/>
            </w:r>
            <w:r w:rsidR="009C0C78">
              <w:rPr>
                <w:rFonts w:ascii="Gotham Rounded Book" w:hAnsi="Gotham Rounded Book" w:cs="Arial"/>
                <w:sz w:val="18"/>
                <w:szCs w:val="18"/>
              </w:rPr>
              <w:t xml:space="preserve">Rainer </w:t>
            </w:r>
            <w:proofErr w:type="spellStart"/>
            <w:r w:rsidR="009C0C78">
              <w:rPr>
                <w:rFonts w:ascii="Gotham Rounded Book" w:hAnsi="Gotham Rounded Book" w:cs="Arial"/>
                <w:sz w:val="18"/>
                <w:szCs w:val="18"/>
              </w:rPr>
              <w:t>Venhoven</w:t>
            </w:r>
            <w:proofErr w:type="spellEnd"/>
            <w:r w:rsidR="009C0C78">
              <w:rPr>
                <w:rFonts w:ascii="Gotham Rounded Book" w:hAnsi="Gotham Rounded Book" w:cs="Arial"/>
                <w:sz w:val="18"/>
                <w:szCs w:val="18"/>
              </w:rPr>
              <w:t xml:space="preserve"> vom technischen Außendienst bei Regel-</w:t>
            </w:r>
            <w:proofErr w:type="spellStart"/>
            <w:r w:rsidR="009C0C78">
              <w:rPr>
                <w:rFonts w:ascii="Gotham Rounded Book" w:hAnsi="Gotham Rounded Book" w:cs="Arial"/>
                <w:sz w:val="18"/>
                <w:szCs w:val="18"/>
              </w:rPr>
              <w:t>air</w:t>
            </w:r>
            <w:proofErr w:type="spellEnd"/>
            <w:r w:rsidR="009C0C78">
              <w:rPr>
                <w:rFonts w:ascii="Gotham Rounded Book" w:hAnsi="Gotham Rounded Book" w:cs="Arial"/>
                <w:sz w:val="18"/>
                <w:szCs w:val="18"/>
              </w:rPr>
              <w:t xml:space="preserve"> präsentiert die Kooperation mit </w:t>
            </w:r>
            <w:proofErr w:type="spellStart"/>
            <w:r w:rsidR="009C0C78">
              <w:rPr>
                <w:rFonts w:ascii="Gotham Rounded Book" w:hAnsi="Gotham Rounded Book" w:cs="Arial"/>
                <w:sz w:val="18"/>
                <w:szCs w:val="18"/>
              </w:rPr>
              <w:t>Alumat</w:t>
            </w:r>
            <w:proofErr w:type="spellEnd"/>
            <w:r w:rsidR="009C0C78">
              <w:rPr>
                <w:rFonts w:ascii="Gotham Rounded Book" w:hAnsi="Gotham Rounded Book" w:cs="Arial"/>
                <w:sz w:val="18"/>
                <w:szCs w:val="18"/>
              </w:rPr>
              <w:t>.</w:t>
            </w:r>
            <w:r>
              <w:rPr>
                <w:rFonts w:ascii="Gotham Rounded Book" w:hAnsi="Gotham Rounded Book" w:cs="Arial"/>
                <w:sz w:val="18"/>
                <w:szCs w:val="18"/>
              </w:rPr>
              <w:t xml:space="preserve"> </w:t>
            </w:r>
          </w:p>
        </w:tc>
      </w:tr>
      <w:tr w:rsidR="00645417" w14:paraId="10BFDA90" w14:textId="77777777" w:rsidTr="00645417">
        <w:tc>
          <w:tcPr>
            <w:tcW w:w="2396" w:type="dxa"/>
          </w:tcPr>
          <w:p w14:paraId="581A52F2" w14:textId="7EBA00AC" w:rsidR="00645417" w:rsidRDefault="00645417">
            <w:pPr>
              <w:jc w:val="both"/>
              <w:rPr>
                <w:rFonts w:ascii="Gotham Rounded Book" w:hAnsi="Gotham Rounded Book" w:cs="Arial"/>
                <w:sz w:val="18"/>
                <w:szCs w:val="18"/>
              </w:rPr>
            </w:pPr>
            <w:r>
              <w:rPr>
                <w:rFonts w:ascii="Gotham Rounded Book" w:hAnsi="Gotham Rounded Book" w:cs="Arial"/>
                <w:noProof/>
                <w:sz w:val="18"/>
                <w:szCs w:val="18"/>
              </w:rPr>
              <w:drawing>
                <wp:inline distT="0" distB="0" distL="0" distR="0" wp14:anchorId="40B8B4DB" wp14:editId="5C46E426">
                  <wp:extent cx="1199213" cy="1598950"/>
                  <wp:effectExtent l="0" t="0" r="0" b="1270"/>
                  <wp:docPr id="114903030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030308" name="Grafik 1149030308"/>
                          <pic:cNvPicPr/>
                        </pic:nvPicPr>
                        <pic:blipFill>
                          <a:blip r:embed="rId9">
                            <a:extLst>
                              <a:ext uri="{28A0092B-C50C-407E-A947-70E740481C1C}">
                                <a14:useLocalDpi xmlns:a14="http://schemas.microsoft.com/office/drawing/2010/main" val="0"/>
                              </a:ext>
                            </a:extLst>
                          </a:blip>
                          <a:stretch>
                            <a:fillRect/>
                          </a:stretch>
                        </pic:blipFill>
                        <pic:spPr>
                          <a:xfrm>
                            <a:off x="0" y="0"/>
                            <a:ext cx="1211395" cy="1615193"/>
                          </a:xfrm>
                          <a:prstGeom prst="rect">
                            <a:avLst/>
                          </a:prstGeom>
                        </pic:spPr>
                      </pic:pic>
                    </a:graphicData>
                  </a:graphic>
                </wp:inline>
              </w:drawing>
            </w:r>
          </w:p>
        </w:tc>
        <w:tc>
          <w:tcPr>
            <w:tcW w:w="6535" w:type="dxa"/>
          </w:tcPr>
          <w:p w14:paraId="6EE821D3" w14:textId="77777777" w:rsidR="009C0C78" w:rsidRDefault="009C0C78" w:rsidP="009C0C78">
            <w:pPr>
              <w:rPr>
                <w:rFonts w:ascii="Gotham Rounded Book" w:hAnsi="Gotham Rounded Book" w:cs="Arial"/>
                <w:b/>
                <w:bCs/>
                <w:sz w:val="18"/>
                <w:szCs w:val="18"/>
              </w:rPr>
            </w:pPr>
          </w:p>
          <w:p w14:paraId="04ECF000" w14:textId="481BD5DC" w:rsidR="00645417" w:rsidRDefault="009C0C78" w:rsidP="009C0C78">
            <w:pPr>
              <w:rPr>
                <w:rFonts w:ascii="Gotham Rounded Book" w:hAnsi="Gotham Rounded Book" w:cs="Arial"/>
                <w:sz w:val="18"/>
                <w:szCs w:val="18"/>
              </w:rPr>
            </w:pPr>
            <w:r w:rsidRPr="009C0C78">
              <w:rPr>
                <w:rFonts w:ascii="Gotham Rounded Book" w:hAnsi="Gotham Rounded Book" w:cs="Arial"/>
                <w:b/>
                <w:bCs/>
                <w:sz w:val="18"/>
                <w:szCs w:val="18"/>
              </w:rPr>
              <w:t>0102 Regel-</w:t>
            </w:r>
            <w:proofErr w:type="spellStart"/>
            <w:r w:rsidRPr="009C0C78">
              <w:rPr>
                <w:rFonts w:ascii="Gotham Rounded Book" w:hAnsi="Gotham Rounded Book" w:cs="Arial"/>
                <w:b/>
                <w:bCs/>
                <w:sz w:val="18"/>
                <w:szCs w:val="18"/>
              </w:rPr>
              <w:t>air</w:t>
            </w:r>
            <w:proofErr w:type="spellEnd"/>
            <w:r w:rsidRPr="009C0C78">
              <w:rPr>
                <w:rFonts w:ascii="Gotham Rounded Book" w:hAnsi="Gotham Rounded Book" w:cs="Arial"/>
                <w:b/>
                <w:bCs/>
                <w:sz w:val="18"/>
                <w:szCs w:val="18"/>
              </w:rPr>
              <w:t xml:space="preserve"> Modell.jpg</w:t>
            </w:r>
            <w:r w:rsidRPr="00460B21">
              <w:rPr>
                <w:rFonts w:ascii="Gotham Rounded Book" w:hAnsi="Gotham Rounded Book" w:cs="Arial"/>
                <w:b/>
                <w:bCs/>
                <w:sz w:val="18"/>
                <w:szCs w:val="18"/>
              </w:rPr>
              <w:t>:</w:t>
            </w:r>
            <w:r w:rsidRPr="00460B21">
              <w:rPr>
                <w:rFonts w:ascii="Gotham Rounded Book" w:hAnsi="Gotham Rounded Book" w:cs="Arial"/>
                <w:sz w:val="18"/>
                <w:szCs w:val="18"/>
              </w:rPr>
              <w:t xml:space="preserve"> </w:t>
            </w:r>
            <w:r>
              <w:rPr>
                <w:rFonts w:ascii="Gotham Rounded Book" w:hAnsi="Gotham Rounded Book" w:cs="Arial"/>
                <w:sz w:val="18"/>
                <w:szCs w:val="18"/>
              </w:rPr>
              <w:br/>
            </w:r>
            <w:r>
              <w:rPr>
                <w:rFonts w:ascii="Gotham Rounded Book" w:hAnsi="Gotham Rounded Book" w:cs="Arial"/>
                <w:sz w:val="18"/>
                <w:szCs w:val="18"/>
              </w:rPr>
              <w:br/>
              <w:t xml:space="preserve">Das Fenster steht sinnbildlich für die erfolgreiche Kooperation der beiden Unternehmen </w:t>
            </w:r>
            <w:proofErr w:type="spellStart"/>
            <w:r>
              <w:rPr>
                <w:rFonts w:ascii="Gotham Rounded Book" w:hAnsi="Gotham Rounded Book" w:cs="Arial"/>
                <w:sz w:val="18"/>
                <w:szCs w:val="18"/>
              </w:rPr>
              <w:t>Alumat</w:t>
            </w:r>
            <w:proofErr w:type="spellEnd"/>
            <w:r>
              <w:rPr>
                <w:rFonts w:ascii="Gotham Rounded Book" w:hAnsi="Gotham Rounded Book" w:cs="Arial"/>
                <w:sz w:val="18"/>
                <w:szCs w:val="18"/>
              </w:rPr>
              <w:t xml:space="preserve"> und Regel-</w:t>
            </w:r>
            <w:proofErr w:type="spellStart"/>
            <w:r>
              <w:rPr>
                <w:rFonts w:ascii="Gotham Rounded Book" w:hAnsi="Gotham Rounded Book" w:cs="Arial"/>
                <w:sz w:val="18"/>
                <w:szCs w:val="18"/>
              </w:rPr>
              <w:t>air</w:t>
            </w:r>
            <w:proofErr w:type="spellEnd"/>
            <w:r>
              <w:rPr>
                <w:rFonts w:ascii="Gotham Rounded Book" w:hAnsi="Gotham Rounded Book" w:cs="Arial"/>
                <w:sz w:val="18"/>
                <w:szCs w:val="18"/>
              </w:rPr>
              <w:t xml:space="preserve">. </w:t>
            </w:r>
          </w:p>
        </w:tc>
      </w:tr>
    </w:tbl>
    <w:p w14:paraId="003B7E3B" w14:textId="77777777" w:rsidR="002D5FA2" w:rsidRPr="00460B21" w:rsidRDefault="002D5FA2">
      <w:pPr>
        <w:jc w:val="both"/>
        <w:rPr>
          <w:rFonts w:ascii="Gotham Rounded Book" w:hAnsi="Gotham Rounded Book" w:cs="Arial"/>
          <w:sz w:val="18"/>
          <w:szCs w:val="18"/>
        </w:rPr>
      </w:pPr>
    </w:p>
    <w:sectPr w:rsidR="002D5FA2" w:rsidRPr="00460B21" w:rsidSect="00446B70">
      <w:headerReference w:type="default" r:id="rId10"/>
      <w:footerReference w:type="default" r:id="rId11"/>
      <w:pgSz w:w="11900" w:h="16840"/>
      <w:pgMar w:top="1417" w:right="1552" w:bottom="1134" w:left="1417" w:header="737"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10CE68" w14:textId="77777777" w:rsidR="002B10D5" w:rsidRDefault="002B10D5" w:rsidP="001D242C">
      <w:r>
        <w:separator/>
      </w:r>
    </w:p>
  </w:endnote>
  <w:endnote w:type="continuationSeparator" w:id="0">
    <w:p w14:paraId="23CCF8D2" w14:textId="77777777" w:rsidR="002B10D5" w:rsidRDefault="002B10D5" w:rsidP="001D24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Gotham Rounded Book">
    <w:panose1 w:val="00000000000000000000"/>
    <w:charset w:val="00"/>
    <w:family w:val="auto"/>
    <w:notTrueType/>
    <w:pitch w:val="variable"/>
    <w:sig w:usb0="A000007F" w:usb1="4000004A" w:usb2="00000000" w:usb3="00000000" w:csb0="0000000B" w:csb1="00000000"/>
  </w:font>
  <w:font w:name="Gotham Rounded Bold">
    <w:panose1 w:val="00000000000000000000"/>
    <w:charset w:val="00"/>
    <w:family w:val="auto"/>
    <w:notTrueType/>
    <w:pitch w:val="variable"/>
    <w:sig w:usb0="A000007F" w:usb1="4000004A" w:usb2="00000000" w:usb3="00000000" w:csb0="0000000B" w:csb1="00000000"/>
  </w:font>
  <w:font w:name="Arial">
    <w:panose1 w:val="020B0604020202020204"/>
    <w:charset w:val="00"/>
    <w:family w:val="swiss"/>
    <w:pitch w:val="variable"/>
    <w:sig w:usb0="E0002EFF" w:usb1="C000785B" w:usb2="00000009" w:usb3="00000000" w:csb0="000001FF" w:csb1="00000000"/>
  </w:font>
  <w:font w:name="1942 report">
    <w:altName w:val="Calibri"/>
    <w:panose1 w:val="00000000000000000000"/>
    <w:charset w:val="00"/>
    <w:family w:val="auto"/>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BEBD8" w14:textId="77777777" w:rsidR="001D242C" w:rsidRPr="0097726A" w:rsidRDefault="001D242C" w:rsidP="001D242C">
    <w:pPr>
      <w:rPr>
        <w:rFonts w:ascii="Calibri" w:hAnsi="Calibri" w:cs="Times New Roman"/>
        <w:b/>
        <w:bCs/>
        <w:color w:val="144B7D"/>
        <w:lang w:eastAsia="de-D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4"/>
      <w:gridCol w:w="3397"/>
    </w:tblGrid>
    <w:tr w:rsidR="00264761" w14:paraId="1409F1A9" w14:textId="77777777" w:rsidTr="00314CE4">
      <w:tc>
        <w:tcPr>
          <w:tcW w:w="5524" w:type="dxa"/>
        </w:tcPr>
        <w:p w14:paraId="6AEDAAD7" w14:textId="77777777" w:rsidR="00264761" w:rsidRDefault="00264761" w:rsidP="001D242C">
          <w:pPr>
            <w:rPr>
              <w:rFonts w:ascii="Calibri" w:hAnsi="Calibri" w:cs="Times New Roman"/>
              <w:b/>
              <w:bCs/>
              <w:color w:val="144B7D"/>
              <w:lang w:eastAsia="de-DE"/>
            </w:rPr>
          </w:pPr>
          <w:r w:rsidRPr="0097726A">
            <w:rPr>
              <w:rFonts w:ascii="Calibri" w:hAnsi="Calibri" w:cs="Times New Roman"/>
              <w:b/>
              <w:bCs/>
              <w:color w:val="144B7D"/>
              <w:lang w:val="en-US" w:eastAsia="de-DE"/>
            </w:rPr>
            <w:t xml:space="preserve">Regel-air Becks GmbH &amp; Co. </w:t>
          </w:r>
          <w:r w:rsidRPr="0097726A">
            <w:rPr>
              <w:rFonts w:ascii="Calibri" w:hAnsi="Calibri" w:cs="Times New Roman"/>
              <w:b/>
              <w:bCs/>
              <w:color w:val="144B7D"/>
              <w:lang w:eastAsia="de-DE"/>
            </w:rPr>
            <w:t>KG</w:t>
          </w:r>
        </w:p>
        <w:p w14:paraId="16884150" w14:textId="77777777" w:rsidR="00264761" w:rsidRDefault="00264761" w:rsidP="001D242C">
          <w:pPr>
            <w:rPr>
              <w:rFonts w:ascii="Calibri" w:hAnsi="Calibri" w:cs="Times New Roman"/>
              <w:color w:val="144B7D"/>
              <w:sz w:val="22"/>
              <w:szCs w:val="22"/>
              <w:lang w:eastAsia="de-DE"/>
            </w:rPr>
          </w:pPr>
          <w:r w:rsidRPr="0097726A">
            <w:rPr>
              <w:rFonts w:ascii="Calibri" w:hAnsi="Calibri" w:cs="Times New Roman"/>
              <w:color w:val="144B7D"/>
              <w:sz w:val="22"/>
              <w:szCs w:val="22"/>
              <w:lang w:eastAsia="de-DE"/>
            </w:rPr>
            <w:t>An der Seidenweberei 12</w:t>
          </w:r>
        </w:p>
        <w:p w14:paraId="065D1CFC" w14:textId="77777777" w:rsidR="00264761" w:rsidRDefault="00264761" w:rsidP="001D242C">
          <w:pPr>
            <w:rPr>
              <w:rFonts w:ascii="Calibri" w:hAnsi="Calibri" w:cs="Times New Roman"/>
              <w:color w:val="144B7D"/>
              <w:sz w:val="22"/>
              <w:szCs w:val="22"/>
              <w:lang w:eastAsia="de-DE"/>
            </w:rPr>
          </w:pPr>
          <w:r w:rsidRPr="0097726A">
            <w:rPr>
              <w:rFonts w:ascii="Calibri" w:hAnsi="Calibri" w:cs="Times New Roman"/>
              <w:color w:val="144B7D"/>
              <w:sz w:val="22"/>
              <w:szCs w:val="22"/>
              <w:lang w:eastAsia="de-DE"/>
            </w:rPr>
            <w:t>47608 Geldern-Walbeck</w:t>
          </w:r>
        </w:p>
        <w:p w14:paraId="1D38334F" w14:textId="77777777" w:rsidR="00264761" w:rsidRDefault="00264761" w:rsidP="001D242C">
          <w:pPr>
            <w:rPr>
              <w:rFonts w:ascii="Calibri" w:hAnsi="Calibri" w:cs="Times New Roman"/>
              <w:color w:val="144B7D"/>
              <w:sz w:val="22"/>
              <w:szCs w:val="22"/>
              <w:lang w:eastAsia="de-DE"/>
            </w:rPr>
          </w:pPr>
        </w:p>
        <w:p w14:paraId="763D634C" w14:textId="66C10231" w:rsidR="00264761" w:rsidRDefault="00000000" w:rsidP="001D242C">
          <w:pPr>
            <w:rPr>
              <w:rFonts w:ascii="Calibri" w:hAnsi="Calibri" w:cs="Times New Roman"/>
              <w:b/>
              <w:bCs/>
              <w:color w:val="144B7D"/>
              <w:lang w:eastAsia="de-DE"/>
            </w:rPr>
          </w:pPr>
          <w:hyperlink r:id="rId1" w:history="1">
            <w:r w:rsidR="00264761" w:rsidRPr="0097726A">
              <w:rPr>
                <w:rStyle w:val="Hyperlink"/>
                <w:color w:val="144B7D"/>
              </w:rPr>
              <w:t>www.regel-air.de</w:t>
            </w:r>
          </w:hyperlink>
          <w:r w:rsidR="00264761" w:rsidRPr="0097726A">
            <w:rPr>
              <w:color w:val="144B7D"/>
            </w:rPr>
            <w:tab/>
            <w:t xml:space="preserve">                                                                         </w:t>
          </w:r>
        </w:p>
      </w:tc>
      <w:tc>
        <w:tcPr>
          <w:tcW w:w="3397" w:type="dxa"/>
        </w:tcPr>
        <w:p w14:paraId="1D703D9A" w14:textId="77777777" w:rsidR="00264761" w:rsidRDefault="00264761" w:rsidP="001D242C">
          <w:pPr>
            <w:rPr>
              <w:rFonts w:ascii="Calibri" w:hAnsi="Calibri" w:cs="Times New Roman"/>
              <w:b/>
              <w:bCs/>
              <w:color w:val="144B7D"/>
              <w:lang w:eastAsia="de-DE"/>
            </w:rPr>
          </w:pPr>
          <w:proofErr w:type="spellStart"/>
          <w:r w:rsidRPr="0097726A">
            <w:rPr>
              <w:rFonts w:ascii="1942 report" w:hAnsi="1942 report"/>
              <w:b/>
              <w:color w:val="144B7D"/>
              <w:sz w:val="32"/>
              <w:szCs w:val="32"/>
            </w:rPr>
            <w:t>rbk</w:t>
          </w:r>
          <w:proofErr w:type="spellEnd"/>
          <w:r w:rsidRPr="0097726A">
            <w:rPr>
              <w:rFonts w:ascii="Calibri" w:hAnsi="Calibri" w:cs="Times New Roman"/>
              <w:b/>
              <w:bCs/>
              <w:color w:val="144B7D"/>
              <w:lang w:eastAsia="de-DE"/>
            </w:rPr>
            <w:t xml:space="preserve"> – Redaktionsbüro Kluge</w:t>
          </w:r>
        </w:p>
        <w:p w14:paraId="44CC3CAB" w14:textId="77777777" w:rsidR="00264761" w:rsidRDefault="00264761" w:rsidP="001D242C">
          <w:pPr>
            <w:rPr>
              <w:rFonts w:ascii="Calibri" w:hAnsi="Calibri" w:cs="Times New Roman"/>
              <w:color w:val="144B7D"/>
              <w:sz w:val="22"/>
              <w:szCs w:val="22"/>
              <w:lang w:eastAsia="de-DE"/>
            </w:rPr>
          </w:pPr>
          <w:r w:rsidRPr="0097726A">
            <w:rPr>
              <w:rFonts w:ascii="Calibri" w:hAnsi="Calibri" w:cs="Times New Roman"/>
              <w:color w:val="144B7D"/>
              <w:sz w:val="22"/>
              <w:szCs w:val="22"/>
              <w:lang w:eastAsia="de-DE"/>
            </w:rPr>
            <w:t>Amselweg 25</w:t>
          </w:r>
        </w:p>
        <w:p w14:paraId="15AC8E23" w14:textId="77777777" w:rsidR="00264761" w:rsidRDefault="00264761" w:rsidP="001D242C">
          <w:pPr>
            <w:rPr>
              <w:rFonts w:ascii="Calibri" w:hAnsi="Calibri" w:cs="Times New Roman"/>
              <w:color w:val="144B7D"/>
              <w:sz w:val="22"/>
              <w:szCs w:val="22"/>
              <w:lang w:eastAsia="de-DE"/>
            </w:rPr>
          </w:pPr>
          <w:r w:rsidRPr="0097726A">
            <w:rPr>
              <w:rFonts w:ascii="Calibri" w:hAnsi="Calibri" w:cs="Times New Roman"/>
              <w:color w:val="144B7D"/>
              <w:sz w:val="22"/>
              <w:szCs w:val="22"/>
              <w:lang w:eastAsia="de-DE"/>
            </w:rPr>
            <w:t>46509 Xanten</w:t>
          </w:r>
        </w:p>
        <w:p w14:paraId="17D59FDF" w14:textId="77777777" w:rsidR="00264761" w:rsidRPr="0097726A" w:rsidRDefault="00264761" w:rsidP="00264761">
          <w:pPr>
            <w:jc w:val="both"/>
            <w:rPr>
              <w:rFonts w:ascii="Calibri" w:hAnsi="Calibri" w:cs="Times New Roman"/>
              <w:color w:val="144B7D"/>
              <w:sz w:val="22"/>
              <w:szCs w:val="22"/>
              <w:lang w:eastAsia="de-DE"/>
            </w:rPr>
          </w:pPr>
          <w:r w:rsidRPr="0097726A">
            <w:rPr>
              <w:rFonts w:ascii="Calibri" w:hAnsi="Calibri" w:cs="Times New Roman"/>
              <w:color w:val="144B7D"/>
              <w:sz w:val="22"/>
              <w:szCs w:val="22"/>
              <w:lang w:eastAsia="de-DE"/>
            </w:rPr>
            <w:t>Tel.: +49 (0) 28 01 80 464 38</w:t>
          </w:r>
        </w:p>
        <w:p w14:paraId="2C1746F5" w14:textId="62825DCB" w:rsidR="00264761" w:rsidRDefault="00264761" w:rsidP="001D242C">
          <w:pPr>
            <w:rPr>
              <w:rFonts w:ascii="Calibri" w:hAnsi="Calibri" w:cs="Times New Roman"/>
              <w:b/>
              <w:bCs/>
              <w:color w:val="144B7D"/>
              <w:lang w:eastAsia="de-DE"/>
            </w:rPr>
          </w:pPr>
          <w:r w:rsidRPr="0097726A">
            <w:rPr>
              <w:color w:val="144B7D"/>
            </w:rPr>
            <w:t xml:space="preserve">presse@rbk-pr.de       </w:t>
          </w:r>
          <w:r>
            <w:t xml:space="preserve">         </w:t>
          </w:r>
        </w:p>
      </w:tc>
    </w:tr>
  </w:tbl>
  <w:p w14:paraId="54238998" w14:textId="77777777" w:rsidR="001D242C" w:rsidRPr="0097726A" w:rsidRDefault="001D242C" w:rsidP="001D242C">
    <w:pPr>
      <w:rPr>
        <w:rFonts w:ascii="Calibri" w:hAnsi="Calibri" w:cs="Times New Roman"/>
        <w:b/>
        <w:bCs/>
        <w:color w:val="144B7D"/>
        <w:lang w:eastAsia="de-DE"/>
      </w:rPr>
    </w:pPr>
  </w:p>
  <w:p w14:paraId="6A128DF5" w14:textId="721A6534" w:rsidR="001D242C" w:rsidRDefault="001D242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6D654B" w14:textId="77777777" w:rsidR="002B10D5" w:rsidRDefault="002B10D5" w:rsidP="001D242C">
      <w:r>
        <w:separator/>
      </w:r>
    </w:p>
  </w:footnote>
  <w:footnote w:type="continuationSeparator" w:id="0">
    <w:p w14:paraId="35088AA3" w14:textId="77777777" w:rsidR="002B10D5" w:rsidRDefault="002B10D5" w:rsidP="001D24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25F2D0" w14:textId="23307447" w:rsidR="001D242C" w:rsidRDefault="001D242C" w:rsidP="00264761">
    <w:pPr>
      <w:pStyle w:val="Kopfzeile"/>
      <w:jc w:val="right"/>
    </w:pPr>
    <w:r>
      <w:tab/>
    </w:r>
    <w:r>
      <w:tab/>
      <w:t xml:space="preserve">        </w:t>
    </w:r>
    <w:r>
      <w:rPr>
        <w:noProof/>
        <w:lang w:eastAsia="de-DE"/>
      </w:rPr>
      <w:drawing>
        <wp:inline distT="0" distB="0" distL="0" distR="0" wp14:anchorId="4235285E" wp14:editId="7B23497F">
          <wp:extent cx="951865" cy="1041612"/>
          <wp:effectExtent l="0" t="0" r="0" b="0"/>
          <wp:docPr id="11" name="Bild 2" descr="Fotos/10037-012-001_Normal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tos/10037-012-001_Normal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4875" cy="1055849"/>
                  </a:xfrm>
                  <a:prstGeom prst="rect">
                    <a:avLst/>
                  </a:prstGeom>
                  <a:noFill/>
                  <a:ln>
                    <a:noFill/>
                  </a:ln>
                </pic:spPr>
              </pic:pic>
            </a:graphicData>
          </a:graphic>
        </wp:inline>
      </w:drawing>
    </w:r>
  </w:p>
  <w:p w14:paraId="72627B09" w14:textId="77777777" w:rsidR="001D242C" w:rsidRDefault="001D242C">
    <w:pPr>
      <w:pStyle w:val="Kopfzeile"/>
    </w:pPr>
  </w:p>
  <w:p w14:paraId="67920D0B" w14:textId="77777777" w:rsidR="001D242C" w:rsidRDefault="001D242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C6A3232"/>
    <w:multiLevelType w:val="hybridMultilevel"/>
    <w:tmpl w:val="AA8AEB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6881767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defaultTabStop w:val="708"/>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0D2D"/>
    <w:rsid w:val="00012B50"/>
    <w:rsid w:val="0003002D"/>
    <w:rsid w:val="00034C07"/>
    <w:rsid w:val="00042946"/>
    <w:rsid w:val="00045D0A"/>
    <w:rsid w:val="00047816"/>
    <w:rsid w:val="00050D2D"/>
    <w:rsid w:val="00055039"/>
    <w:rsid w:val="0006236D"/>
    <w:rsid w:val="000667EE"/>
    <w:rsid w:val="00084709"/>
    <w:rsid w:val="00093074"/>
    <w:rsid w:val="000954C4"/>
    <w:rsid w:val="000A1CF7"/>
    <w:rsid w:val="000B158C"/>
    <w:rsid w:val="000D1658"/>
    <w:rsid w:val="000E009A"/>
    <w:rsid w:val="000F4099"/>
    <w:rsid w:val="000F4F7E"/>
    <w:rsid w:val="001026C0"/>
    <w:rsid w:val="001074AC"/>
    <w:rsid w:val="00114545"/>
    <w:rsid w:val="00125349"/>
    <w:rsid w:val="0012587A"/>
    <w:rsid w:val="00132074"/>
    <w:rsid w:val="00144FEE"/>
    <w:rsid w:val="00157FE5"/>
    <w:rsid w:val="00165E78"/>
    <w:rsid w:val="00172495"/>
    <w:rsid w:val="00174A1B"/>
    <w:rsid w:val="00176977"/>
    <w:rsid w:val="00177D32"/>
    <w:rsid w:val="00181EEB"/>
    <w:rsid w:val="001876A2"/>
    <w:rsid w:val="00192A34"/>
    <w:rsid w:val="001B2301"/>
    <w:rsid w:val="001B7284"/>
    <w:rsid w:val="001C0451"/>
    <w:rsid w:val="001C5D68"/>
    <w:rsid w:val="001D242C"/>
    <w:rsid w:val="001D2E0E"/>
    <w:rsid w:val="001E1D3D"/>
    <w:rsid w:val="001E468F"/>
    <w:rsid w:val="001F34F2"/>
    <w:rsid w:val="00206069"/>
    <w:rsid w:val="002144C8"/>
    <w:rsid w:val="002321F4"/>
    <w:rsid w:val="00233EBA"/>
    <w:rsid w:val="002343D7"/>
    <w:rsid w:val="002373C5"/>
    <w:rsid w:val="002446BE"/>
    <w:rsid w:val="002479E5"/>
    <w:rsid w:val="002573F2"/>
    <w:rsid w:val="00261D9A"/>
    <w:rsid w:val="00264761"/>
    <w:rsid w:val="00272C04"/>
    <w:rsid w:val="002731F0"/>
    <w:rsid w:val="0027609F"/>
    <w:rsid w:val="0028387A"/>
    <w:rsid w:val="002A3099"/>
    <w:rsid w:val="002A5B9F"/>
    <w:rsid w:val="002B10D5"/>
    <w:rsid w:val="002C181D"/>
    <w:rsid w:val="002C4287"/>
    <w:rsid w:val="002C614E"/>
    <w:rsid w:val="002D5FA2"/>
    <w:rsid w:val="002E20AB"/>
    <w:rsid w:val="002E4F43"/>
    <w:rsid w:val="002F398C"/>
    <w:rsid w:val="00306BD2"/>
    <w:rsid w:val="00314CE4"/>
    <w:rsid w:val="00335515"/>
    <w:rsid w:val="00341C63"/>
    <w:rsid w:val="00344EDB"/>
    <w:rsid w:val="00346B13"/>
    <w:rsid w:val="00350A99"/>
    <w:rsid w:val="00367F19"/>
    <w:rsid w:val="00371FA1"/>
    <w:rsid w:val="00375C40"/>
    <w:rsid w:val="003824D0"/>
    <w:rsid w:val="003869A9"/>
    <w:rsid w:val="00386C8F"/>
    <w:rsid w:val="003A08B5"/>
    <w:rsid w:val="003B451E"/>
    <w:rsid w:val="003D3956"/>
    <w:rsid w:val="003D4984"/>
    <w:rsid w:val="003E4CC6"/>
    <w:rsid w:val="003F25EA"/>
    <w:rsid w:val="00407436"/>
    <w:rsid w:val="00416FA4"/>
    <w:rsid w:val="00420E7D"/>
    <w:rsid w:val="0042290B"/>
    <w:rsid w:val="00426DA6"/>
    <w:rsid w:val="004301D8"/>
    <w:rsid w:val="0043243C"/>
    <w:rsid w:val="00436057"/>
    <w:rsid w:val="00436711"/>
    <w:rsid w:val="004370A9"/>
    <w:rsid w:val="00446B70"/>
    <w:rsid w:val="00451A1C"/>
    <w:rsid w:val="00453D3F"/>
    <w:rsid w:val="00457CF2"/>
    <w:rsid w:val="00460B21"/>
    <w:rsid w:val="00466276"/>
    <w:rsid w:val="0047227C"/>
    <w:rsid w:val="004B15DF"/>
    <w:rsid w:val="004C4BC4"/>
    <w:rsid w:val="004D0E21"/>
    <w:rsid w:val="004F0859"/>
    <w:rsid w:val="004F7B8B"/>
    <w:rsid w:val="00510BAA"/>
    <w:rsid w:val="00511413"/>
    <w:rsid w:val="005116A7"/>
    <w:rsid w:val="00514634"/>
    <w:rsid w:val="00517550"/>
    <w:rsid w:val="0051788D"/>
    <w:rsid w:val="00553B67"/>
    <w:rsid w:val="0057392E"/>
    <w:rsid w:val="005A1C11"/>
    <w:rsid w:val="005C0E93"/>
    <w:rsid w:val="005C19CF"/>
    <w:rsid w:val="005C3BB8"/>
    <w:rsid w:val="005C64DA"/>
    <w:rsid w:val="005D2675"/>
    <w:rsid w:val="005E194F"/>
    <w:rsid w:val="005E309C"/>
    <w:rsid w:val="005F37C8"/>
    <w:rsid w:val="005F5A31"/>
    <w:rsid w:val="00612BF4"/>
    <w:rsid w:val="0062119E"/>
    <w:rsid w:val="00645403"/>
    <w:rsid w:val="00645417"/>
    <w:rsid w:val="0066286C"/>
    <w:rsid w:val="00671BCB"/>
    <w:rsid w:val="00680437"/>
    <w:rsid w:val="00680C2B"/>
    <w:rsid w:val="0068280A"/>
    <w:rsid w:val="00682918"/>
    <w:rsid w:val="00695F5B"/>
    <w:rsid w:val="006C159D"/>
    <w:rsid w:val="006C1B7C"/>
    <w:rsid w:val="006E0BAF"/>
    <w:rsid w:val="006E1FC2"/>
    <w:rsid w:val="006E35C0"/>
    <w:rsid w:val="006E5350"/>
    <w:rsid w:val="006F49E4"/>
    <w:rsid w:val="006F67DB"/>
    <w:rsid w:val="007044C0"/>
    <w:rsid w:val="007122E3"/>
    <w:rsid w:val="0071380D"/>
    <w:rsid w:val="00716091"/>
    <w:rsid w:val="00736FE4"/>
    <w:rsid w:val="0075388F"/>
    <w:rsid w:val="007647DD"/>
    <w:rsid w:val="00772513"/>
    <w:rsid w:val="00773F8C"/>
    <w:rsid w:val="007833E8"/>
    <w:rsid w:val="007866A3"/>
    <w:rsid w:val="00792254"/>
    <w:rsid w:val="007B21CF"/>
    <w:rsid w:val="007B2EA4"/>
    <w:rsid w:val="007B335F"/>
    <w:rsid w:val="007B7397"/>
    <w:rsid w:val="007C0A81"/>
    <w:rsid w:val="007D126A"/>
    <w:rsid w:val="007D211A"/>
    <w:rsid w:val="007D2C06"/>
    <w:rsid w:val="007F433D"/>
    <w:rsid w:val="008028D9"/>
    <w:rsid w:val="0080672C"/>
    <w:rsid w:val="00812424"/>
    <w:rsid w:val="00822275"/>
    <w:rsid w:val="00827E65"/>
    <w:rsid w:val="008345A2"/>
    <w:rsid w:val="00840168"/>
    <w:rsid w:val="00857B07"/>
    <w:rsid w:val="00867DF3"/>
    <w:rsid w:val="00875F08"/>
    <w:rsid w:val="00881422"/>
    <w:rsid w:val="0088213D"/>
    <w:rsid w:val="00891098"/>
    <w:rsid w:val="008A2107"/>
    <w:rsid w:val="008B3B02"/>
    <w:rsid w:val="008B47A8"/>
    <w:rsid w:val="008C5D2C"/>
    <w:rsid w:val="008D78C1"/>
    <w:rsid w:val="008E36E8"/>
    <w:rsid w:val="008E5A3C"/>
    <w:rsid w:val="008F1D24"/>
    <w:rsid w:val="008F46B4"/>
    <w:rsid w:val="008F683D"/>
    <w:rsid w:val="00901D58"/>
    <w:rsid w:val="00923331"/>
    <w:rsid w:val="00925CB7"/>
    <w:rsid w:val="00926DC9"/>
    <w:rsid w:val="00953D3F"/>
    <w:rsid w:val="00955C39"/>
    <w:rsid w:val="00955CFA"/>
    <w:rsid w:val="00956CB0"/>
    <w:rsid w:val="009573FB"/>
    <w:rsid w:val="00965ACA"/>
    <w:rsid w:val="00972277"/>
    <w:rsid w:val="0097397F"/>
    <w:rsid w:val="0097654D"/>
    <w:rsid w:val="0097726A"/>
    <w:rsid w:val="009965B0"/>
    <w:rsid w:val="009B146B"/>
    <w:rsid w:val="009B1BB7"/>
    <w:rsid w:val="009C0C78"/>
    <w:rsid w:val="009C0FB1"/>
    <w:rsid w:val="009C60C8"/>
    <w:rsid w:val="009E0DD1"/>
    <w:rsid w:val="009F4E56"/>
    <w:rsid w:val="00A15AB2"/>
    <w:rsid w:val="00A21227"/>
    <w:rsid w:val="00A279E4"/>
    <w:rsid w:val="00A310E3"/>
    <w:rsid w:val="00A360FD"/>
    <w:rsid w:val="00A4586C"/>
    <w:rsid w:val="00A5656F"/>
    <w:rsid w:val="00A6774E"/>
    <w:rsid w:val="00A70880"/>
    <w:rsid w:val="00A823F9"/>
    <w:rsid w:val="00A87C20"/>
    <w:rsid w:val="00A9071C"/>
    <w:rsid w:val="00AA56CF"/>
    <w:rsid w:val="00AB2C9C"/>
    <w:rsid w:val="00AD5015"/>
    <w:rsid w:val="00AD589F"/>
    <w:rsid w:val="00AE3978"/>
    <w:rsid w:val="00AF68AA"/>
    <w:rsid w:val="00B1142B"/>
    <w:rsid w:val="00B218C2"/>
    <w:rsid w:val="00B362E9"/>
    <w:rsid w:val="00B37C24"/>
    <w:rsid w:val="00B4232E"/>
    <w:rsid w:val="00B45367"/>
    <w:rsid w:val="00B50194"/>
    <w:rsid w:val="00B519F4"/>
    <w:rsid w:val="00B535BB"/>
    <w:rsid w:val="00B56896"/>
    <w:rsid w:val="00B6178D"/>
    <w:rsid w:val="00B728FA"/>
    <w:rsid w:val="00B77C90"/>
    <w:rsid w:val="00B8054C"/>
    <w:rsid w:val="00B83DA6"/>
    <w:rsid w:val="00B92920"/>
    <w:rsid w:val="00B95698"/>
    <w:rsid w:val="00B97BD3"/>
    <w:rsid w:val="00BA21BF"/>
    <w:rsid w:val="00BB1B6A"/>
    <w:rsid w:val="00BB1C2A"/>
    <w:rsid w:val="00BB203F"/>
    <w:rsid w:val="00BB2821"/>
    <w:rsid w:val="00BB543D"/>
    <w:rsid w:val="00BC2FAA"/>
    <w:rsid w:val="00BC41BB"/>
    <w:rsid w:val="00BD4F50"/>
    <w:rsid w:val="00BE154A"/>
    <w:rsid w:val="00BF70D3"/>
    <w:rsid w:val="00C0224A"/>
    <w:rsid w:val="00C1024F"/>
    <w:rsid w:val="00C209BA"/>
    <w:rsid w:val="00C35BC7"/>
    <w:rsid w:val="00C55D49"/>
    <w:rsid w:val="00C70A99"/>
    <w:rsid w:val="00C720C9"/>
    <w:rsid w:val="00C72C20"/>
    <w:rsid w:val="00C76355"/>
    <w:rsid w:val="00C807EF"/>
    <w:rsid w:val="00C870A8"/>
    <w:rsid w:val="00C90F14"/>
    <w:rsid w:val="00C915D6"/>
    <w:rsid w:val="00C91FDF"/>
    <w:rsid w:val="00CA1F30"/>
    <w:rsid w:val="00CA353B"/>
    <w:rsid w:val="00CC7F95"/>
    <w:rsid w:val="00CD28CD"/>
    <w:rsid w:val="00CD33EB"/>
    <w:rsid w:val="00CD6E6A"/>
    <w:rsid w:val="00CD70ED"/>
    <w:rsid w:val="00CF1A85"/>
    <w:rsid w:val="00D27415"/>
    <w:rsid w:val="00D313C8"/>
    <w:rsid w:val="00D36587"/>
    <w:rsid w:val="00D438A9"/>
    <w:rsid w:val="00D44ABC"/>
    <w:rsid w:val="00D53108"/>
    <w:rsid w:val="00D53244"/>
    <w:rsid w:val="00D568A0"/>
    <w:rsid w:val="00D5785E"/>
    <w:rsid w:val="00D70EAF"/>
    <w:rsid w:val="00D73C69"/>
    <w:rsid w:val="00D76B26"/>
    <w:rsid w:val="00D77295"/>
    <w:rsid w:val="00D91488"/>
    <w:rsid w:val="00D958A1"/>
    <w:rsid w:val="00D962AD"/>
    <w:rsid w:val="00DA0095"/>
    <w:rsid w:val="00DA1DC6"/>
    <w:rsid w:val="00DB298F"/>
    <w:rsid w:val="00DE517E"/>
    <w:rsid w:val="00DF5375"/>
    <w:rsid w:val="00E05837"/>
    <w:rsid w:val="00E1439A"/>
    <w:rsid w:val="00E17F69"/>
    <w:rsid w:val="00E30736"/>
    <w:rsid w:val="00E33903"/>
    <w:rsid w:val="00E42F33"/>
    <w:rsid w:val="00E51086"/>
    <w:rsid w:val="00E537B1"/>
    <w:rsid w:val="00E63DC7"/>
    <w:rsid w:val="00E65AAA"/>
    <w:rsid w:val="00E77BE7"/>
    <w:rsid w:val="00E8057F"/>
    <w:rsid w:val="00E9146C"/>
    <w:rsid w:val="00E921A8"/>
    <w:rsid w:val="00EA244E"/>
    <w:rsid w:val="00EA2E73"/>
    <w:rsid w:val="00EC3094"/>
    <w:rsid w:val="00EC6F41"/>
    <w:rsid w:val="00ED12C1"/>
    <w:rsid w:val="00ED216F"/>
    <w:rsid w:val="00ED3361"/>
    <w:rsid w:val="00ED4D4F"/>
    <w:rsid w:val="00EE09AF"/>
    <w:rsid w:val="00EF4AF2"/>
    <w:rsid w:val="00EF78B9"/>
    <w:rsid w:val="00F029ED"/>
    <w:rsid w:val="00F04320"/>
    <w:rsid w:val="00F07F9A"/>
    <w:rsid w:val="00F23AFA"/>
    <w:rsid w:val="00F259AA"/>
    <w:rsid w:val="00F26A37"/>
    <w:rsid w:val="00F26C80"/>
    <w:rsid w:val="00F272B7"/>
    <w:rsid w:val="00F31299"/>
    <w:rsid w:val="00F405C4"/>
    <w:rsid w:val="00F46B72"/>
    <w:rsid w:val="00F53959"/>
    <w:rsid w:val="00F7346C"/>
    <w:rsid w:val="00F748A3"/>
    <w:rsid w:val="00F76F53"/>
    <w:rsid w:val="00F8422A"/>
    <w:rsid w:val="00F84A7B"/>
    <w:rsid w:val="00F91AA7"/>
    <w:rsid w:val="00F97824"/>
    <w:rsid w:val="00FA2F0A"/>
    <w:rsid w:val="00FA5B13"/>
    <w:rsid w:val="00FA74A6"/>
    <w:rsid w:val="00FB0A36"/>
    <w:rsid w:val="00FB2BFC"/>
    <w:rsid w:val="00FB34E6"/>
    <w:rsid w:val="00FB5C24"/>
    <w:rsid w:val="00FC0D18"/>
    <w:rsid w:val="00FD3453"/>
    <w:rsid w:val="00FD4B13"/>
    <w:rsid w:val="00FE1DBD"/>
    <w:rsid w:val="00FE5D22"/>
    <w:rsid w:val="00FF39FB"/>
    <w:rsid w:val="00FF5A2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C21FDF"/>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A5B9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D242C"/>
    <w:pPr>
      <w:tabs>
        <w:tab w:val="center" w:pos="4536"/>
        <w:tab w:val="right" w:pos="9072"/>
      </w:tabs>
    </w:pPr>
  </w:style>
  <w:style w:type="character" w:customStyle="1" w:styleId="KopfzeileZchn">
    <w:name w:val="Kopfzeile Zchn"/>
    <w:basedOn w:val="Absatz-Standardschriftart"/>
    <w:link w:val="Kopfzeile"/>
    <w:uiPriority w:val="99"/>
    <w:rsid w:val="001D242C"/>
  </w:style>
  <w:style w:type="paragraph" w:styleId="Fuzeile">
    <w:name w:val="footer"/>
    <w:basedOn w:val="Standard"/>
    <w:link w:val="FuzeileZchn"/>
    <w:uiPriority w:val="99"/>
    <w:unhideWhenUsed/>
    <w:rsid w:val="001D242C"/>
    <w:pPr>
      <w:tabs>
        <w:tab w:val="center" w:pos="4536"/>
        <w:tab w:val="right" w:pos="9072"/>
      </w:tabs>
    </w:pPr>
  </w:style>
  <w:style w:type="character" w:customStyle="1" w:styleId="FuzeileZchn">
    <w:name w:val="Fußzeile Zchn"/>
    <w:basedOn w:val="Absatz-Standardschriftart"/>
    <w:link w:val="Fuzeile"/>
    <w:uiPriority w:val="99"/>
    <w:rsid w:val="001D242C"/>
  </w:style>
  <w:style w:type="character" w:styleId="Hyperlink">
    <w:name w:val="Hyperlink"/>
    <w:basedOn w:val="Absatz-Standardschriftart"/>
    <w:uiPriority w:val="99"/>
    <w:unhideWhenUsed/>
    <w:rsid w:val="001D242C"/>
    <w:rPr>
      <w:color w:val="0563C1" w:themeColor="hyperlink"/>
      <w:u w:val="single"/>
    </w:rPr>
  </w:style>
  <w:style w:type="paragraph" w:styleId="Dokumentstruktur">
    <w:name w:val="Document Map"/>
    <w:basedOn w:val="Standard"/>
    <w:link w:val="DokumentstrukturZchn"/>
    <w:uiPriority w:val="99"/>
    <w:semiHidden/>
    <w:unhideWhenUsed/>
    <w:rsid w:val="00446B70"/>
    <w:rPr>
      <w:rFonts w:ascii="Times New Roman" w:hAnsi="Times New Roman" w:cs="Times New Roman"/>
    </w:rPr>
  </w:style>
  <w:style w:type="character" w:customStyle="1" w:styleId="DokumentstrukturZchn">
    <w:name w:val="Dokumentstruktur Zchn"/>
    <w:basedOn w:val="Absatz-Standardschriftart"/>
    <w:link w:val="Dokumentstruktur"/>
    <w:uiPriority w:val="99"/>
    <w:semiHidden/>
    <w:rsid w:val="00446B70"/>
    <w:rPr>
      <w:rFonts w:ascii="Times New Roman" w:hAnsi="Times New Roman" w:cs="Times New Roman"/>
    </w:rPr>
  </w:style>
  <w:style w:type="table" w:styleId="Tabellenraster">
    <w:name w:val="Table Grid"/>
    <w:basedOn w:val="NormaleTabelle"/>
    <w:uiPriority w:val="39"/>
    <w:rsid w:val="008D78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680C2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g"/></Relationships>
</file>

<file path=word/_rels/footer1.xml.rels><?xml version="1.0" encoding="UTF-8" standalone="yes"?>
<Relationships xmlns="http://schemas.openxmlformats.org/package/2006/relationships"><Relationship Id="rId1" Type="http://schemas.openxmlformats.org/officeDocument/2006/relationships/hyperlink" Target="http://www.regel-ai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550</Words>
  <Characters>3471</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Office-Anwender</dc:creator>
  <cp:keywords/>
  <dc:description/>
  <cp:lastModifiedBy>Camillo F. Kluge</cp:lastModifiedBy>
  <cp:revision>14</cp:revision>
  <cp:lastPrinted>2018-10-08T13:57:00Z</cp:lastPrinted>
  <dcterms:created xsi:type="dcterms:W3CDTF">2024-12-01T18:01:00Z</dcterms:created>
  <dcterms:modified xsi:type="dcterms:W3CDTF">2025-01-07T09:07:00Z</dcterms:modified>
</cp:coreProperties>
</file>